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gridCol w:w="5493"/>
      </w:tblGrid>
      <w:tr w:rsidR="0087499D" w:rsidRPr="0087499D" w14:paraId="48BDB51A" w14:textId="77777777" w:rsidTr="008875DF">
        <w:trPr>
          <w:trHeight w:val="2127"/>
        </w:trPr>
        <w:tc>
          <w:tcPr>
            <w:tcW w:w="2108" w:type="pct"/>
          </w:tcPr>
          <w:p w14:paraId="6973FF94" w14:textId="0F00A492" w:rsidR="00ED5F60" w:rsidRPr="0087499D" w:rsidRDefault="00C87C6C" w:rsidP="001D689E">
            <w:pPr>
              <w:widowControl w:val="0"/>
              <w:ind w:right="-57"/>
              <w:jc w:val="center"/>
              <w:rPr>
                <w:sz w:val="26"/>
                <w:szCs w:val="26"/>
              </w:rPr>
            </w:pPr>
            <w:r w:rsidRPr="0087499D">
              <w:rPr>
                <w:sz w:val="26"/>
                <w:szCs w:val="26"/>
              </w:rPr>
              <w:t xml:space="preserve"> </w:t>
            </w:r>
            <w:r w:rsidR="00ED5F60" w:rsidRPr="0087499D">
              <w:rPr>
                <w:sz w:val="26"/>
                <w:szCs w:val="26"/>
              </w:rPr>
              <w:t>UBND TỈNH LÂM ĐỒNG</w:t>
            </w:r>
          </w:p>
          <w:p w14:paraId="2220B0AD" w14:textId="77777777" w:rsidR="00ED5F60" w:rsidRPr="0087499D" w:rsidRDefault="00ED5F60" w:rsidP="001D689E">
            <w:pPr>
              <w:widowControl w:val="0"/>
              <w:ind w:right="-57"/>
              <w:jc w:val="center"/>
              <w:rPr>
                <w:b/>
                <w:sz w:val="26"/>
                <w:szCs w:val="26"/>
              </w:rPr>
            </w:pPr>
            <w:r w:rsidRPr="0087499D">
              <w:rPr>
                <w:b/>
                <w:sz w:val="26"/>
                <w:szCs w:val="26"/>
              </w:rPr>
              <w:t>SỞ GIÁO DỤC VÀ ĐÀO TẠO</w:t>
            </w:r>
          </w:p>
          <w:p w14:paraId="5B26A381" w14:textId="24172EEF" w:rsidR="00ED5F60" w:rsidRPr="0087499D" w:rsidRDefault="00F35BA3" w:rsidP="001D689E">
            <w:pPr>
              <w:widowControl w:val="0"/>
              <w:ind w:right="-57"/>
              <w:jc w:val="center"/>
              <w:rPr>
                <w:szCs w:val="28"/>
              </w:rPr>
            </w:pPr>
            <w:r w:rsidRPr="0087499D">
              <w:rPr>
                <w:noProof/>
                <w:szCs w:val="28"/>
              </w:rPr>
              <mc:AlternateContent>
                <mc:Choice Requires="wps">
                  <w:drawing>
                    <wp:anchor distT="0" distB="0" distL="114300" distR="114300" simplePos="0" relativeHeight="251657216" behindDoc="0" locked="0" layoutInCell="1" allowOverlap="1" wp14:anchorId="52299013" wp14:editId="4A270BE9">
                      <wp:simplePos x="0" y="0"/>
                      <wp:positionH relativeFrom="column">
                        <wp:posOffset>652679</wp:posOffset>
                      </wp:positionH>
                      <wp:positionV relativeFrom="paragraph">
                        <wp:posOffset>18755</wp:posOffset>
                      </wp:positionV>
                      <wp:extent cx="1136456" cy="0"/>
                      <wp:effectExtent l="0" t="0" r="0" b="0"/>
                      <wp:wrapNone/>
                      <wp:docPr id="6044301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DC40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1.5pt" to="140.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"/>
                  </w:pict>
                </mc:Fallback>
              </mc:AlternateContent>
            </w:r>
          </w:p>
          <w:p w14:paraId="745B70B7" w14:textId="77777777" w:rsidR="00ED5F60" w:rsidRPr="0087499D" w:rsidRDefault="00ED5F60" w:rsidP="001D689E">
            <w:pPr>
              <w:widowControl w:val="0"/>
              <w:ind w:right="-57"/>
              <w:jc w:val="center"/>
              <w:rPr>
                <w:sz w:val="28"/>
                <w:szCs w:val="28"/>
              </w:rPr>
            </w:pPr>
            <w:r w:rsidRPr="0087499D">
              <w:rPr>
                <w:sz w:val="28"/>
                <w:szCs w:val="28"/>
              </w:rPr>
              <w:t>Số:</w:t>
            </w:r>
            <w:r w:rsidRPr="0087499D">
              <w:rPr>
                <w:sz w:val="28"/>
                <w:szCs w:val="28"/>
                <w:lang w:val="vi-VN"/>
              </w:rPr>
              <w:t xml:space="preserve">            </w:t>
            </w:r>
            <w:r w:rsidRPr="0087499D">
              <w:rPr>
                <w:sz w:val="28"/>
                <w:szCs w:val="28"/>
              </w:rPr>
              <w:t>/SGDĐT-</w:t>
            </w:r>
            <w:r w:rsidRPr="0087499D">
              <w:rPr>
                <w:sz w:val="28"/>
                <w:szCs w:val="28"/>
                <w:lang w:val="vi-VN"/>
              </w:rPr>
              <w:t>GDTrH</w:t>
            </w:r>
          </w:p>
          <w:p w14:paraId="7300090C" w14:textId="40407C1D" w:rsidR="00ED5F60" w:rsidRPr="0087499D" w:rsidRDefault="00ED5F60" w:rsidP="008875DF">
            <w:pPr>
              <w:widowControl w:val="0"/>
              <w:spacing w:before="120"/>
              <w:ind w:left="-113" w:right="-113"/>
              <w:jc w:val="center"/>
              <w:rPr>
                <w:sz w:val="26"/>
                <w:szCs w:val="26"/>
                <w:lang w:val="vi-VN"/>
              </w:rPr>
            </w:pPr>
            <w:r w:rsidRPr="0087499D">
              <w:rPr>
                <w:rStyle w:val="fontstyle21"/>
                <w:rFonts w:ascii="Times New Roman" w:eastAsiaTheme="majorEastAsia" w:hAnsi="Times New Roman"/>
                <w:color w:val="auto"/>
                <w:sz w:val="24"/>
                <w:szCs w:val="24"/>
              </w:rPr>
              <w:t xml:space="preserve">V/v </w:t>
            </w:r>
            <w:r w:rsidR="00CD2198" w:rsidRPr="0087499D">
              <w:rPr>
                <w:rStyle w:val="fontstyle21"/>
                <w:rFonts w:ascii="Times New Roman" w:eastAsiaTheme="majorEastAsia" w:hAnsi="Times New Roman"/>
                <w:color w:val="auto"/>
                <w:sz w:val="24"/>
                <w:szCs w:val="24"/>
              </w:rPr>
              <w:t>báo cáo thực trạng bồi dưỡng giáo viên dạy các môn tích hợp</w:t>
            </w:r>
          </w:p>
        </w:tc>
        <w:tc>
          <w:tcPr>
            <w:tcW w:w="2892" w:type="pct"/>
          </w:tcPr>
          <w:p w14:paraId="63681934" w14:textId="77777777" w:rsidR="00ED5F60" w:rsidRPr="0087499D" w:rsidRDefault="00ED5F60" w:rsidP="008875DF">
            <w:pPr>
              <w:widowControl w:val="0"/>
              <w:ind w:left="-170" w:right="-170"/>
              <w:jc w:val="center"/>
              <w:rPr>
                <w:b/>
                <w:sz w:val="26"/>
                <w:szCs w:val="26"/>
                <w:lang w:val="vi-VN"/>
              </w:rPr>
            </w:pPr>
            <w:r w:rsidRPr="0087499D">
              <w:rPr>
                <w:b/>
                <w:sz w:val="26"/>
                <w:szCs w:val="26"/>
                <w:lang w:val="vi-VN"/>
              </w:rPr>
              <w:t>CỘNG HÒA XÃ HỘI CHỦ NGHĨA VIỆT NAM</w:t>
            </w:r>
          </w:p>
          <w:p w14:paraId="2B9BC5DF" w14:textId="75C3A04D" w:rsidR="00ED5F60" w:rsidRPr="0087499D" w:rsidRDefault="00ED5F60" w:rsidP="008875DF">
            <w:pPr>
              <w:widowControl w:val="0"/>
              <w:ind w:right="-57"/>
              <w:jc w:val="center"/>
              <w:rPr>
                <w:b/>
                <w:sz w:val="28"/>
                <w:szCs w:val="28"/>
                <w:lang w:val="vi-VN"/>
              </w:rPr>
            </w:pPr>
            <w:r w:rsidRPr="0087499D">
              <w:rPr>
                <w:b/>
                <w:sz w:val="28"/>
                <w:szCs w:val="28"/>
                <w:lang w:val="vi-VN"/>
              </w:rPr>
              <w:t xml:space="preserve">Độc lập </w:t>
            </w:r>
            <w:r w:rsidR="00F049AC" w:rsidRPr="0087499D">
              <w:rPr>
                <w:b/>
                <w:sz w:val="28"/>
                <w:szCs w:val="28"/>
                <w:lang w:val="vi-VN"/>
              </w:rPr>
              <w:t>-</w:t>
            </w:r>
            <w:r w:rsidRPr="0087499D">
              <w:rPr>
                <w:b/>
                <w:sz w:val="28"/>
                <w:szCs w:val="28"/>
                <w:lang w:val="vi-VN"/>
              </w:rPr>
              <w:t xml:space="preserve"> Tự do </w:t>
            </w:r>
            <w:r w:rsidR="00F049AC" w:rsidRPr="0087499D">
              <w:rPr>
                <w:b/>
                <w:sz w:val="28"/>
                <w:szCs w:val="28"/>
                <w:lang w:val="vi-VN"/>
              </w:rPr>
              <w:t>-</w:t>
            </w:r>
            <w:r w:rsidRPr="0087499D">
              <w:rPr>
                <w:b/>
                <w:sz w:val="28"/>
                <w:szCs w:val="28"/>
                <w:lang w:val="vi-VN"/>
              </w:rPr>
              <w:t xml:space="preserve"> Hạnh phúc</w:t>
            </w:r>
          </w:p>
          <w:p w14:paraId="1202B7A8" w14:textId="7ECA0EB4" w:rsidR="00ED5F60" w:rsidRPr="0087499D" w:rsidRDefault="00F35BA3" w:rsidP="001D689E">
            <w:pPr>
              <w:widowControl w:val="0"/>
              <w:ind w:right="-57"/>
              <w:jc w:val="center"/>
              <w:rPr>
                <w:szCs w:val="28"/>
                <w:lang w:val="vi-VN"/>
              </w:rPr>
            </w:pPr>
            <w:r w:rsidRPr="0087499D">
              <w:rPr>
                <w:b/>
                <w:noProof/>
                <w:szCs w:val="28"/>
              </w:rPr>
              <mc:AlternateContent>
                <mc:Choice Requires="wps">
                  <w:drawing>
                    <wp:anchor distT="0" distB="0" distL="114300" distR="114300" simplePos="0" relativeHeight="251658240" behindDoc="0" locked="0" layoutInCell="1" allowOverlap="1" wp14:anchorId="1F891840" wp14:editId="12AEC718">
                      <wp:simplePos x="0" y="0"/>
                      <wp:positionH relativeFrom="column">
                        <wp:posOffset>641483</wp:posOffset>
                      </wp:positionH>
                      <wp:positionV relativeFrom="paragraph">
                        <wp:posOffset>5016</wp:posOffset>
                      </wp:positionV>
                      <wp:extent cx="2123918" cy="0"/>
                      <wp:effectExtent l="0" t="0" r="0" b="0"/>
                      <wp:wrapNone/>
                      <wp:docPr id="19835030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9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0199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pt" to="21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"/>
                  </w:pict>
                </mc:Fallback>
              </mc:AlternateContent>
            </w:r>
          </w:p>
          <w:p w14:paraId="0D4C71FD" w14:textId="147DBC40" w:rsidR="00ED5F60" w:rsidRPr="0087499D" w:rsidRDefault="00ED5F60" w:rsidP="001D689E">
            <w:pPr>
              <w:widowControl w:val="0"/>
              <w:ind w:right="-57"/>
              <w:jc w:val="center"/>
              <w:rPr>
                <w:i/>
                <w:szCs w:val="28"/>
                <w:lang w:val="vi-VN"/>
              </w:rPr>
            </w:pPr>
            <w:r w:rsidRPr="0087499D">
              <w:rPr>
                <w:i/>
                <w:sz w:val="26"/>
                <w:szCs w:val="26"/>
                <w:lang w:val="vi-VN"/>
              </w:rPr>
              <w:t xml:space="preserve">   </w:t>
            </w:r>
            <w:r w:rsidRPr="0087499D">
              <w:rPr>
                <w:i/>
                <w:sz w:val="28"/>
                <w:szCs w:val="32"/>
                <w:lang w:val="vi-VN"/>
              </w:rPr>
              <w:t xml:space="preserve">Lâm Đồng, ngày      tháng </w:t>
            </w:r>
            <w:r w:rsidR="00005B14" w:rsidRPr="0087499D">
              <w:rPr>
                <w:i/>
                <w:sz w:val="28"/>
                <w:szCs w:val="32"/>
                <w:lang w:val="vi-VN"/>
              </w:rPr>
              <w:t>5</w:t>
            </w:r>
            <w:r w:rsidRPr="0087499D">
              <w:rPr>
                <w:i/>
                <w:sz w:val="28"/>
                <w:szCs w:val="32"/>
                <w:lang w:val="vi-VN"/>
              </w:rPr>
              <w:t xml:space="preserve"> năm 20</w:t>
            </w:r>
            <w:r w:rsidR="00005B14" w:rsidRPr="0087499D">
              <w:rPr>
                <w:i/>
                <w:sz w:val="28"/>
                <w:szCs w:val="32"/>
                <w:lang w:val="vi-VN"/>
              </w:rPr>
              <w:t>25</w:t>
            </w:r>
          </w:p>
        </w:tc>
      </w:tr>
    </w:tbl>
    <w:p w14:paraId="6D4A8642" w14:textId="77777777" w:rsidR="00A52C7F" w:rsidRPr="0087499D" w:rsidRDefault="002A13E2" w:rsidP="00A52C7F">
      <w:pPr>
        <w:widowControl w:val="0"/>
        <w:spacing w:before="120" w:line="360" w:lineRule="exact"/>
        <w:ind w:firstLine="1843"/>
        <w:rPr>
          <w:spacing w:val="-2"/>
          <w:sz w:val="28"/>
          <w:szCs w:val="28"/>
        </w:rPr>
      </w:pPr>
      <w:r w:rsidRPr="0087499D">
        <w:rPr>
          <w:spacing w:val="-2"/>
          <w:sz w:val="28"/>
          <w:szCs w:val="28"/>
          <w:lang w:val="vi-VN"/>
        </w:rPr>
        <w:t xml:space="preserve">Kính gửi: </w:t>
      </w:r>
    </w:p>
    <w:p w14:paraId="26E8F391" w14:textId="5BE32373" w:rsidR="002A13E2" w:rsidRPr="0087499D" w:rsidRDefault="00A52C7F" w:rsidP="00A52C7F">
      <w:pPr>
        <w:widowControl w:val="0"/>
        <w:ind w:left="1440" w:firstLine="720"/>
        <w:jc w:val="center"/>
        <w:rPr>
          <w:spacing w:val="-2"/>
          <w:sz w:val="28"/>
          <w:szCs w:val="28"/>
        </w:rPr>
      </w:pPr>
      <w:r w:rsidRPr="0087499D">
        <w:rPr>
          <w:spacing w:val="-2"/>
          <w:sz w:val="28"/>
          <w:szCs w:val="28"/>
        </w:rPr>
        <w:t xml:space="preserve">- </w:t>
      </w:r>
      <w:r w:rsidR="002A13E2" w:rsidRPr="0087499D">
        <w:rPr>
          <w:spacing w:val="-2"/>
          <w:sz w:val="28"/>
          <w:szCs w:val="28"/>
          <w:lang w:val="vi-VN"/>
        </w:rPr>
        <w:t xml:space="preserve">Phòng Giáo dục và Đào tạo các huyện, thành </w:t>
      </w:r>
      <w:proofErr w:type="gramStart"/>
      <w:r w:rsidR="002A13E2" w:rsidRPr="0087499D">
        <w:rPr>
          <w:spacing w:val="-2"/>
          <w:sz w:val="28"/>
          <w:szCs w:val="28"/>
          <w:lang w:val="vi-VN"/>
        </w:rPr>
        <w:t>phố</w:t>
      </w:r>
      <w:r w:rsidRPr="0087499D">
        <w:rPr>
          <w:spacing w:val="-2"/>
          <w:sz w:val="28"/>
          <w:szCs w:val="28"/>
        </w:rPr>
        <w:t>;</w:t>
      </w:r>
      <w:proofErr w:type="gramEnd"/>
    </w:p>
    <w:p w14:paraId="60467098" w14:textId="181CB25B" w:rsidR="00A52C7F" w:rsidRPr="0087499D" w:rsidRDefault="00A52C7F" w:rsidP="00A52C7F">
      <w:pPr>
        <w:widowControl w:val="0"/>
        <w:ind w:left="2160" w:firstLine="720"/>
        <w:rPr>
          <w:spacing w:val="-2"/>
          <w:sz w:val="28"/>
          <w:szCs w:val="28"/>
        </w:rPr>
      </w:pPr>
      <w:r w:rsidRPr="0087499D">
        <w:rPr>
          <w:spacing w:val="-2"/>
          <w:sz w:val="28"/>
          <w:szCs w:val="28"/>
        </w:rPr>
        <w:t xml:space="preserve">- Các trường </w:t>
      </w:r>
      <w:r w:rsidR="00CC463B">
        <w:rPr>
          <w:spacing w:val="-2"/>
          <w:sz w:val="28"/>
          <w:szCs w:val="28"/>
        </w:rPr>
        <w:t xml:space="preserve">trực thuộc </w:t>
      </w:r>
      <w:r w:rsidR="008C527A">
        <w:rPr>
          <w:spacing w:val="-2"/>
          <w:sz w:val="28"/>
          <w:szCs w:val="28"/>
        </w:rPr>
        <w:t>S</w:t>
      </w:r>
      <w:r w:rsidR="00CC463B">
        <w:rPr>
          <w:spacing w:val="-2"/>
          <w:sz w:val="28"/>
          <w:szCs w:val="28"/>
        </w:rPr>
        <w:t>ở có cấp THCS</w:t>
      </w:r>
      <w:r w:rsidR="0061756D" w:rsidRPr="0087499D">
        <w:rPr>
          <w:spacing w:val="-2"/>
          <w:sz w:val="28"/>
          <w:szCs w:val="28"/>
        </w:rPr>
        <w:t>.</w:t>
      </w:r>
    </w:p>
    <w:p w14:paraId="70085BB6" w14:textId="0E6F9722" w:rsidR="00E54012" w:rsidRPr="0087499D" w:rsidRDefault="006C3E45" w:rsidP="002A13E2">
      <w:pPr>
        <w:widowControl w:val="0"/>
        <w:spacing w:before="240" w:line="360" w:lineRule="exact"/>
        <w:ind w:firstLine="720"/>
        <w:jc w:val="both"/>
        <w:rPr>
          <w:spacing w:val="-2"/>
          <w:sz w:val="28"/>
          <w:szCs w:val="28"/>
          <w:lang w:val="vi-VN"/>
        </w:rPr>
      </w:pPr>
      <w:r w:rsidRPr="0087499D">
        <w:rPr>
          <w:spacing w:val="-2"/>
          <w:sz w:val="28"/>
          <w:szCs w:val="28"/>
          <w:lang w:val="vi-VN"/>
        </w:rPr>
        <w:t>T</w:t>
      </w:r>
      <w:r w:rsidR="007577B1" w:rsidRPr="0087499D">
        <w:rPr>
          <w:spacing w:val="-2"/>
          <w:sz w:val="28"/>
          <w:szCs w:val="28"/>
          <w:lang w:val="vi-VN"/>
        </w:rPr>
        <w:t xml:space="preserve">hực hiện </w:t>
      </w:r>
      <w:r w:rsidR="00005B14" w:rsidRPr="0087499D">
        <w:rPr>
          <w:spacing w:val="-2"/>
          <w:sz w:val="28"/>
          <w:szCs w:val="28"/>
          <w:lang w:val="vi-VN"/>
        </w:rPr>
        <w:t xml:space="preserve">Công văn số 614/NGCBQLGD-PTNGCB ngày 29/4/2025 của Bộ Giáo dục và Đào tạo về việc báo cáo thực trạng bồi dưỡng </w:t>
      </w:r>
      <w:r w:rsidR="00CD2198" w:rsidRPr="0087499D">
        <w:rPr>
          <w:spacing w:val="-2"/>
          <w:sz w:val="28"/>
          <w:szCs w:val="28"/>
          <w:lang w:val="vi-VN"/>
        </w:rPr>
        <w:t>giáo viên dạy các môn tích hợp theo Chương trình giáo dục phổ thông 2018</w:t>
      </w:r>
      <w:r w:rsidR="00C076B7" w:rsidRPr="0087499D">
        <w:rPr>
          <w:spacing w:val="-2"/>
          <w:sz w:val="28"/>
          <w:szCs w:val="28"/>
          <w:lang w:val="vi-VN"/>
        </w:rPr>
        <w:t xml:space="preserve">, </w:t>
      </w:r>
      <w:r w:rsidR="007577B1" w:rsidRPr="0087499D">
        <w:rPr>
          <w:spacing w:val="-2"/>
          <w:sz w:val="28"/>
          <w:szCs w:val="28"/>
          <w:lang w:val="vi-VN"/>
        </w:rPr>
        <w:t>Sở Giáo dục và Đào tạo</w:t>
      </w:r>
      <w:r w:rsidR="00E54012" w:rsidRPr="0087499D">
        <w:rPr>
          <w:spacing w:val="-2"/>
          <w:sz w:val="28"/>
          <w:szCs w:val="28"/>
          <w:lang w:val="vi-VN"/>
        </w:rPr>
        <w:t xml:space="preserve"> </w:t>
      </w:r>
      <w:r w:rsidR="006D5185" w:rsidRPr="0087499D">
        <w:rPr>
          <w:spacing w:val="-2"/>
          <w:sz w:val="28"/>
          <w:szCs w:val="28"/>
          <w:lang w:val="vi-VN"/>
        </w:rPr>
        <w:t xml:space="preserve">(GDĐT) </w:t>
      </w:r>
      <w:r w:rsidR="00E54012" w:rsidRPr="0087499D">
        <w:rPr>
          <w:spacing w:val="-2"/>
          <w:sz w:val="28"/>
          <w:szCs w:val="28"/>
          <w:lang w:val="vi-VN"/>
        </w:rPr>
        <w:t xml:space="preserve">đề nghị Phòng </w:t>
      </w:r>
      <w:r w:rsidR="006D5185" w:rsidRPr="0087499D">
        <w:rPr>
          <w:spacing w:val="-2"/>
          <w:sz w:val="28"/>
          <w:szCs w:val="28"/>
          <w:lang w:val="vi-VN"/>
        </w:rPr>
        <w:t>GDĐT</w:t>
      </w:r>
      <w:r w:rsidR="00E54012" w:rsidRPr="0087499D">
        <w:rPr>
          <w:spacing w:val="-2"/>
          <w:sz w:val="28"/>
          <w:szCs w:val="28"/>
          <w:lang w:val="vi-VN"/>
        </w:rPr>
        <w:t xml:space="preserve"> huyện, thành phố</w:t>
      </w:r>
      <w:r w:rsidR="00132529" w:rsidRPr="0087499D">
        <w:rPr>
          <w:spacing w:val="-2"/>
          <w:sz w:val="28"/>
          <w:szCs w:val="28"/>
          <w:lang w:val="vi-VN"/>
        </w:rPr>
        <w:t xml:space="preserve"> </w:t>
      </w:r>
      <w:r w:rsidR="00851839" w:rsidRPr="0087499D">
        <w:rPr>
          <w:spacing w:val="-2"/>
          <w:sz w:val="28"/>
          <w:szCs w:val="28"/>
        </w:rPr>
        <w:t>và c</w:t>
      </w:r>
      <w:r w:rsidR="00851839" w:rsidRPr="0087499D">
        <w:rPr>
          <w:spacing w:val="-2"/>
          <w:sz w:val="28"/>
          <w:szCs w:val="28"/>
        </w:rPr>
        <w:t>ác trường THCS&amp;THPT</w:t>
      </w:r>
      <w:r w:rsidR="00851839" w:rsidRPr="0087499D">
        <w:rPr>
          <w:spacing w:val="-2"/>
          <w:sz w:val="28"/>
          <w:szCs w:val="28"/>
          <w:lang w:val="vi-VN"/>
        </w:rPr>
        <w:t xml:space="preserve"> </w:t>
      </w:r>
      <w:r w:rsidR="00CD2198" w:rsidRPr="0087499D">
        <w:rPr>
          <w:spacing w:val="-2"/>
          <w:sz w:val="28"/>
          <w:szCs w:val="28"/>
          <w:lang w:val="vi-VN"/>
        </w:rPr>
        <w:t>thực hiện một số nhiệm vụ sau:</w:t>
      </w:r>
    </w:p>
    <w:p w14:paraId="07F49982" w14:textId="06058EF8" w:rsidR="006D5185" w:rsidRPr="0087499D" w:rsidRDefault="00851839" w:rsidP="002A13E2">
      <w:pPr>
        <w:widowControl w:val="0"/>
        <w:spacing w:before="120" w:line="360" w:lineRule="exact"/>
        <w:ind w:firstLine="720"/>
        <w:jc w:val="both"/>
        <w:rPr>
          <w:b/>
          <w:bCs/>
          <w:spacing w:val="-2"/>
          <w:sz w:val="28"/>
          <w:szCs w:val="28"/>
          <w:lang w:val="vi-VN"/>
        </w:rPr>
      </w:pPr>
      <w:r w:rsidRPr="0087499D">
        <w:rPr>
          <w:b/>
          <w:bCs/>
          <w:spacing w:val="-2"/>
          <w:sz w:val="28"/>
          <w:szCs w:val="28"/>
          <w:lang w:val="vi-VN"/>
        </w:rPr>
        <w:t>1</w:t>
      </w:r>
      <w:r w:rsidR="006D5185" w:rsidRPr="0087499D">
        <w:rPr>
          <w:b/>
          <w:bCs/>
          <w:spacing w:val="-2"/>
          <w:sz w:val="28"/>
          <w:szCs w:val="28"/>
          <w:lang w:val="vi-VN"/>
        </w:rPr>
        <w:t>.</w:t>
      </w:r>
      <w:r w:rsidR="006D5185" w:rsidRPr="0087499D">
        <w:rPr>
          <w:spacing w:val="-2"/>
          <w:sz w:val="28"/>
          <w:szCs w:val="28"/>
          <w:lang w:val="vi-VN"/>
        </w:rPr>
        <w:t xml:space="preserve"> Tổ chức khảo sát đối với giáo viên dạy </w:t>
      </w:r>
      <w:r w:rsidR="006001EC" w:rsidRPr="0087499D">
        <w:rPr>
          <w:spacing w:val="-2"/>
          <w:sz w:val="28"/>
          <w:szCs w:val="28"/>
          <w:lang w:val="vi-VN"/>
        </w:rPr>
        <w:t xml:space="preserve">các  môn </w:t>
      </w:r>
      <w:r w:rsidR="006D5185" w:rsidRPr="0087499D">
        <w:rPr>
          <w:spacing w:val="-2"/>
          <w:sz w:val="28"/>
          <w:szCs w:val="28"/>
          <w:lang w:val="vi-VN"/>
        </w:rPr>
        <w:t>tích hợp</w:t>
      </w:r>
    </w:p>
    <w:p w14:paraId="05AC79D3" w14:textId="1B15BA94" w:rsidR="006C3E45" w:rsidRPr="0087499D" w:rsidRDefault="006D5185" w:rsidP="002A13E2">
      <w:pPr>
        <w:widowControl w:val="0"/>
        <w:spacing w:before="120" w:line="360" w:lineRule="exact"/>
        <w:ind w:firstLine="720"/>
        <w:jc w:val="both"/>
        <w:rPr>
          <w:sz w:val="28"/>
          <w:szCs w:val="28"/>
          <w:lang w:val="vi-VN"/>
        </w:rPr>
      </w:pPr>
      <w:r w:rsidRPr="0087499D">
        <w:rPr>
          <w:sz w:val="28"/>
          <w:szCs w:val="28"/>
          <w:lang w:val="vi-VN"/>
        </w:rPr>
        <w:t xml:space="preserve">- </w:t>
      </w:r>
      <w:r w:rsidR="00E54012" w:rsidRPr="0087499D">
        <w:rPr>
          <w:sz w:val="28"/>
          <w:szCs w:val="28"/>
          <w:lang w:val="vi-VN"/>
        </w:rPr>
        <w:t xml:space="preserve"> Thành phần tham gia:</w:t>
      </w:r>
      <w:r w:rsidRPr="0087499D">
        <w:rPr>
          <w:sz w:val="28"/>
          <w:szCs w:val="28"/>
          <w:lang w:val="vi-VN"/>
        </w:rPr>
        <w:t xml:space="preserve"> cán bộ quản lý cơ sở giáo dục tiểu học, cán bộ quản lý cơ sở giáo dục Trung học cơ sở (THCS); giáo viên tiểu học học dạy môn Tin học và Công nghệ; giáo viên THCS dạy môn Khoa học tự nhiên; giáo viên THCS dạy môn Lịch sử</w:t>
      </w:r>
      <w:r w:rsidR="002A13E2" w:rsidRPr="0087499D">
        <w:rPr>
          <w:sz w:val="28"/>
          <w:szCs w:val="28"/>
          <w:lang w:val="vi-VN"/>
        </w:rPr>
        <w:t xml:space="preserve"> </w:t>
      </w:r>
      <w:r w:rsidRPr="0087499D">
        <w:rPr>
          <w:sz w:val="28"/>
          <w:szCs w:val="28"/>
          <w:lang w:val="vi-VN"/>
        </w:rPr>
        <w:t>- Địa lí.</w:t>
      </w:r>
    </w:p>
    <w:p w14:paraId="62ADC6D8" w14:textId="25957642" w:rsidR="00E54012" w:rsidRPr="0087499D" w:rsidRDefault="006D5185" w:rsidP="002A13E2">
      <w:pPr>
        <w:widowControl w:val="0"/>
        <w:spacing w:before="120" w:line="360" w:lineRule="exact"/>
        <w:ind w:firstLine="720"/>
        <w:jc w:val="both"/>
        <w:rPr>
          <w:spacing w:val="-2"/>
          <w:sz w:val="28"/>
          <w:szCs w:val="28"/>
          <w:lang w:val="vi-VN"/>
        </w:rPr>
      </w:pPr>
      <w:r w:rsidRPr="0087499D">
        <w:rPr>
          <w:spacing w:val="-2"/>
          <w:sz w:val="28"/>
          <w:szCs w:val="28"/>
          <w:lang w:val="vi-VN"/>
        </w:rPr>
        <w:t>-</w:t>
      </w:r>
      <w:r w:rsidR="00E54012" w:rsidRPr="0087499D">
        <w:rPr>
          <w:spacing w:val="-2"/>
          <w:sz w:val="28"/>
          <w:szCs w:val="28"/>
          <w:lang w:val="vi-VN"/>
        </w:rPr>
        <w:t xml:space="preserve"> Thời gian hoàn thành khảo sát: </w:t>
      </w:r>
      <w:r w:rsidR="00F33BF0" w:rsidRPr="0087499D">
        <w:rPr>
          <w:spacing w:val="-2"/>
          <w:sz w:val="28"/>
          <w:szCs w:val="28"/>
          <w:lang w:val="vi-VN"/>
        </w:rPr>
        <w:t>trước ngày</w:t>
      </w:r>
      <w:r w:rsidR="00E54012" w:rsidRPr="0087499D">
        <w:rPr>
          <w:spacing w:val="-2"/>
          <w:sz w:val="28"/>
          <w:szCs w:val="28"/>
          <w:lang w:val="vi-VN"/>
        </w:rPr>
        <w:t xml:space="preserve"> </w:t>
      </w:r>
      <w:r w:rsidR="00005B14" w:rsidRPr="0087499D">
        <w:rPr>
          <w:spacing w:val="-2"/>
          <w:sz w:val="28"/>
          <w:szCs w:val="28"/>
          <w:lang w:val="vi-VN"/>
        </w:rPr>
        <w:t>20/5/2025</w:t>
      </w:r>
      <w:r w:rsidR="00E54012" w:rsidRPr="0087499D">
        <w:rPr>
          <w:spacing w:val="-2"/>
          <w:sz w:val="28"/>
          <w:szCs w:val="28"/>
          <w:lang w:val="vi-VN"/>
        </w:rPr>
        <w:t>.</w:t>
      </w:r>
    </w:p>
    <w:p w14:paraId="73F56D92" w14:textId="5B8E8B30" w:rsidR="006C3E45" w:rsidRPr="0087499D" w:rsidRDefault="006D5185" w:rsidP="002A13E2">
      <w:pPr>
        <w:widowControl w:val="0"/>
        <w:spacing w:before="120" w:line="360" w:lineRule="exact"/>
        <w:ind w:firstLine="720"/>
        <w:jc w:val="both"/>
        <w:rPr>
          <w:sz w:val="28"/>
          <w:szCs w:val="28"/>
          <w:lang w:val="vi-VN"/>
        </w:rPr>
      </w:pPr>
      <w:r w:rsidRPr="0087499D">
        <w:rPr>
          <w:spacing w:val="-2"/>
          <w:sz w:val="28"/>
          <w:szCs w:val="28"/>
          <w:lang w:val="vi-VN"/>
        </w:rPr>
        <w:t>-</w:t>
      </w:r>
      <w:r w:rsidR="00E54012" w:rsidRPr="0087499D">
        <w:rPr>
          <w:spacing w:val="-2"/>
          <w:sz w:val="28"/>
          <w:szCs w:val="28"/>
          <w:lang w:val="vi-VN"/>
        </w:rPr>
        <w:t xml:space="preserve"> </w:t>
      </w:r>
      <w:r w:rsidR="00E54012" w:rsidRPr="0087499D">
        <w:rPr>
          <w:sz w:val="28"/>
          <w:szCs w:val="28"/>
          <w:lang w:val="vi-VN"/>
        </w:rPr>
        <w:t>Đường link và mã QR khảo sát</w:t>
      </w:r>
      <w:r w:rsidR="00005B14" w:rsidRPr="0087499D">
        <w:rPr>
          <w:sz w:val="28"/>
          <w:szCs w:val="28"/>
          <w:lang w:val="vi-VN"/>
        </w:rPr>
        <w:t xml:space="preserve"> về dạy học các môn tích hợp </w:t>
      </w:r>
      <w:r w:rsidR="00BB3942" w:rsidRPr="0087499D">
        <w:rPr>
          <w:i/>
          <w:iCs/>
          <w:sz w:val="28"/>
          <w:szCs w:val="28"/>
          <w:lang w:val="vi-VN"/>
        </w:rPr>
        <w:t>(</w:t>
      </w:r>
      <w:r w:rsidR="006A6295" w:rsidRPr="0087499D">
        <w:rPr>
          <w:i/>
          <w:iCs/>
          <w:sz w:val="28"/>
          <w:szCs w:val="28"/>
          <w:lang w:val="vi-VN"/>
        </w:rPr>
        <w:t xml:space="preserve">kèm theo Công văn số </w:t>
      </w:r>
      <w:r w:rsidR="00005B14" w:rsidRPr="0087499D">
        <w:rPr>
          <w:i/>
          <w:iCs/>
          <w:sz w:val="28"/>
          <w:szCs w:val="28"/>
          <w:lang w:val="vi-VN"/>
        </w:rPr>
        <w:t>614/NGCBQLGD-PTNGCB ngày 29/4/2025</w:t>
      </w:r>
      <w:r w:rsidR="00BB3942" w:rsidRPr="0087499D">
        <w:rPr>
          <w:i/>
          <w:iCs/>
          <w:sz w:val="28"/>
          <w:szCs w:val="28"/>
          <w:lang w:val="vi-VN"/>
        </w:rPr>
        <w:t>)</w:t>
      </w:r>
      <w:r w:rsidR="008875DF" w:rsidRPr="0087499D">
        <w:rPr>
          <w:i/>
          <w:iCs/>
          <w:sz w:val="28"/>
          <w:szCs w:val="28"/>
          <w:lang w:val="vi-VN"/>
        </w:rPr>
        <w:t>.</w:t>
      </w:r>
    </w:p>
    <w:p w14:paraId="7354A08D" w14:textId="06BB32D8" w:rsidR="00005B14" w:rsidRPr="0087499D" w:rsidRDefault="006D5185" w:rsidP="002A13E2">
      <w:pPr>
        <w:widowControl w:val="0"/>
        <w:spacing w:before="120" w:line="360" w:lineRule="exact"/>
        <w:ind w:firstLine="720"/>
        <w:jc w:val="both"/>
        <w:rPr>
          <w:sz w:val="28"/>
          <w:szCs w:val="28"/>
          <w:lang w:val="vi-VN"/>
        </w:rPr>
      </w:pPr>
      <w:r w:rsidRPr="0087499D">
        <w:rPr>
          <w:sz w:val="28"/>
          <w:szCs w:val="28"/>
          <w:lang w:val="vi-VN"/>
        </w:rPr>
        <w:t>+</w:t>
      </w:r>
      <w:r w:rsidR="00005B14" w:rsidRPr="0087499D">
        <w:rPr>
          <w:sz w:val="28"/>
          <w:szCs w:val="28"/>
          <w:lang w:val="vi-VN"/>
        </w:rPr>
        <w:t xml:space="preserve"> Đối với cán b</w:t>
      </w:r>
      <w:r w:rsidRPr="0087499D">
        <w:rPr>
          <w:sz w:val="28"/>
          <w:szCs w:val="28"/>
          <w:lang w:val="vi-VN"/>
        </w:rPr>
        <w:t xml:space="preserve">ộ </w:t>
      </w:r>
      <w:r w:rsidR="00005B14" w:rsidRPr="0087499D">
        <w:rPr>
          <w:sz w:val="28"/>
          <w:szCs w:val="28"/>
          <w:lang w:val="vi-VN"/>
        </w:rPr>
        <w:t>quản lý cơ sở giáo dục tiểu học</w:t>
      </w:r>
      <w:r w:rsidRPr="0087499D">
        <w:rPr>
          <w:sz w:val="28"/>
          <w:szCs w:val="28"/>
          <w:lang w:val="vi-VN"/>
        </w:rPr>
        <w:t xml:space="preserve">: </w:t>
      </w:r>
    </w:p>
    <w:p w14:paraId="4E5E041C" w14:textId="4B477798" w:rsidR="002E5242" w:rsidRPr="0087499D" w:rsidRDefault="002E5242" w:rsidP="002A13E2">
      <w:pPr>
        <w:widowControl w:val="0"/>
        <w:spacing w:before="120" w:line="360" w:lineRule="exact"/>
        <w:ind w:firstLine="720"/>
        <w:jc w:val="both"/>
        <w:rPr>
          <w:sz w:val="28"/>
          <w:szCs w:val="28"/>
          <w:lang w:val="vi-VN"/>
        </w:rPr>
      </w:pPr>
      <w:hyperlink r:id="rId8" w:history="1">
        <w:r w:rsidRPr="0087499D">
          <w:rPr>
            <w:rStyle w:val="Hyperlink"/>
            <w:color w:val="auto"/>
            <w:sz w:val="28"/>
            <w:szCs w:val="28"/>
            <w:lang w:val="vi-VN"/>
          </w:rPr>
          <w:t>https://forms.gle/aMMLjVMWrpJn26TQ9</w:t>
        </w:r>
      </w:hyperlink>
    </w:p>
    <w:p w14:paraId="598982BC" w14:textId="77777777" w:rsidR="002E5242" w:rsidRPr="0087499D" w:rsidRDefault="006D5185" w:rsidP="002A13E2">
      <w:pPr>
        <w:widowControl w:val="0"/>
        <w:spacing w:before="120" w:line="360" w:lineRule="exact"/>
        <w:ind w:firstLine="720"/>
        <w:jc w:val="both"/>
        <w:rPr>
          <w:sz w:val="28"/>
          <w:szCs w:val="28"/>
          <w:lang w:val="vi-VN"/>
        </w:rPr>
      </w:pPr>
      <w:r w:rsidRPr="0087499D">
        <w:rPr>
          <w:sz w:val="28"/>
          <w:szCs w:val="28"/>
          <w:lang w:val="vi-VN"/>
        </w:rPr>
        <w:t xml:space="preserve">+ </w:t>
      </w:r>
      <w:r w:rsidR="00005B14" w:rsidRPr="0087499D">
        <w:rPr>
          <w:sz w:val="28"/>
          <w:szCs w:val="28"/>
          <w:lang w:val="vi-VN"/>
        </w:rPr>
        <w:t xml:space="preserve">Đối với giáo viên tiểu học học dạy môn Tin học và Công nghệ: </w:t>
      </w:r>
    </w:p>
    <w:p w14:paraId="7973EC41" w14:textId="73E4C58F" w:rsidR="00005B14" w:rsidRPr="0087499D" w:rsidRDefault="002E5242" w:rsidP="002A13E2">
      <w:pPr>
        <w:widowControl w:val="0"/>
        <w:spacing w:before="120" w:line="360" w:lineRule="exact"/>
        <w:ind w:firstLine="720"/>
        <w:jc w:val="both"/>
        <w:rPr>
          <w:sz w:val="28"/>
          <w:szCs w:val="28"/>
          <w:lang w:val="vi-VN"/>
        </w:rPr>
      </w:pPr>
      <w:hyperlink r:id="rId9" w:history="1">
        <w:r w:rsidRPr="0087499D">
          <w:rPr>
            <w:rStyle w:val="Hyperlink"/>
            <w:color w:val="auto"/>
            <w:sz w:val="28"/>
            <w:szCs w:val="28"/>
            <w:lang w:val="vi-VN"/>
          </w:rPr>
          <w:t>https://docs.google.com/forms/d/e/1FAIpQLScSKbq7eWO9uxcNuC_m8xccdYq-nvEjpBno44rASgkh-llpjg/viewform</w:t>
        </w:r>
      </w:hyperlink>
    </w:p>
    <w:p w14:paraId="718D847F" w14:textId="48B081AE" w:rsidR="00EF5B08" w:rsidRPr="0087499D" w:rsidRDefault="00EF5B08" w:rsidP="002A13E2">
      <w:pPr>
        <w:widowControl w:val="0"/>
        <w:spacing w:before="120" w:line="360" w:lineRule="exact"/>
        <w:ind w:firstLine="720"/>
        <w:jc w:val="both"/>
        <w:rPr>
          <w:sz w:val="28"/>
          <w:szCs w:val="28"/>
          <w:lang w:val="vi-VN"/>
        </w:rPr>
      </w:pPr>
      <w:r w:rsidRPr="0087499D">
        <w:rPr>
          <w:sz w:val="28"/>
          <w:szCs w:val="28"/>
          <w:lang w:val="vi-VN"/>
        </w:rPr>
        <w:t xml:space="preserve">+ Đối với cán bộ quản lý cơ sở giáo dục trung học cơ sở (THCS): </w:t>
      </w:r>
    </w:p>
    <w:p w14:paraId="60F69D99" w14:textId="359DC929" w:rsidR="00EF5B08" w:rsidRPr="0087499D" w:rsidRDefault="00EF5B08" w:rsidP="002A13E2">
      <w:pPr>
        <w:widowControl w:val="0"/>
        <w:spacing w:before="120" w:line="360" w:lineRule="exact"/>
        <w:ind w:firstLine="720"/>
        <w:jc w:val="both"/>
        <w:rPr>
          <w:sz w:val="28"/>
          <w:szCs w:val="28"/>
          <w:lang w:val="vi-VN"/>
        </w:rPr>
      </w:pPr>
      <w:hyperlink r:id="rId10" w:history="1">
        <w:r w:rsidRPr="0087499D">
          <w:rPr>
            <w:rStyle w:val="Hyperlink"/>
            <w:color w:val="auto"/>
            <w:sz w:val="28"/>
            <w:szCs w:val="28"/>
            <w:lang w:val="vi-VN"/>
          </w:rPr>
          <w:t>https://forms.gle/1puoucJ28bRfrHXKA</w:t>
        </w:r>
      </w:hyperlink>
    </w:p>
    <w:p w14:paraId="78B993A5" w14:textId="00CE0E0A" w:rsidR="00005B14" w:rsidRPr="0087499D" w:rsidRDefault="006D5185" w:rsidP="002A13E2">
      <w:pPr>
        <w:widowControl w:val="0"/>
        <w:spacing w:before="120" w:line="360" w:lineRule="exact"/>
        <w:ind w:firstLine="720"/>
        <w:jc w:val="both"/>
        <w:rPr>
          <w:sz w:val="28"/>
          <w:szCs w:val="28"/>
          <w:lang w:val="vi-VN"/>
        </w:rPr>
      </w:pPr>
      <w:r w:rsidRPr="0087499D">
        <w:rPr>
          <w:sz w:val="28"/>
          <w:szCs w:val="28"/>
          <w:lang w:val="vi-VN"/>
        </w:rPr>
        <w:t>+ Đối với giáo viên THCS dạy môn Khoa học tự nhiên</w:t>
      </w:r>
      <w:r w:rsidR="00EF5B08" w:rsidRPr="0087499D">
        <w:rPr>
          <w:sz w:val="28"/>
          <w:szCs w:val="28"/>
          <w:lang w:val="vi-VN"/>
        </w:rPr>
        <w:t>:</w:t>
      </w:r>
    </w:p>
    <w:p w14:paraId="7DCAD32C" w14:textId="588B9E37" w:rsidR="00F33BF0" w:rsidRPr="0087499D" w:rsidRDefault="00F33BF0" w:rsidP="002A13E2">
      <w:pPr>
        <w:widowControl w:val="0"/>
        <w:spacing w:before="120" w:line="360" w:lineRule="exact"/>
        <w:ind w:firstLine="720"/>
        <w:jc w:val="both"/>
        <w:rPr>
          <w:sz w:val="28"/>
          <w:szCs w:val="28"/>
          <w:lang w:val="vi-VN"/>
        </w:rPr>
      </w:pPr>
      <w:hyperlink r:id="rId11" w:history="1">
        <w:r w:rsidRPr="0087499D">
          <w:rPr>
            <w:rStyle w:val="Hyperlink"/>
            <w:color w:val="auto"/>
            <w:sz w:val="28"/>
            <w:szCs w:val="28"/>
            <w:lang w:val="vi-VN"/>
          </w:rPr>
          <w:t>https://docs.google.com/forms/d/e/1FAIpQLSfRSE0tnDhU1r5mqK586qkRJt5WMXZ-tLBiRuvs3w6yeHpn7Q/viewform</w:t>
        </w:r>
      </w:hyperlink>
    </w:p>
    <w:p w14:paraId="09D23E39" w14:textId="2BA3878C" w:rsidR="00F33BF0" w:rsidRPr="0087499D" w:rsidRDefault="00F33BF0" w:rsidP="002A13E2">
      <w:pPr>
        <w:widowControl w:val="0"/>
        <w:spacing w:before="120" w:line="360" w:lineRule="exact"/>
        <w:ind w:firstLine="720"/>
        <w:jc w:val="both"/>
        <w:rPr>
          <w:sz w:val="28"/>
          <w:szCs w:val="28"/>
          <w:lang w:val="vi-VN"/>
        </w:rPr>
      </w:pPr>
      <w:r w:rsidRPr="0087499D">
        <w:rPr>
          <w:sz w:val="28"/>
          <w:szCs w:val="28"/>
          <w:lang w:val="vi-VN"/>
        </w:rPr>
        <w:t>+ Đối với giáo viên THCS dạy môn Lịch sử</w:t>
      </w:r>
      <w:r w:rsidR="002A13E2" w:rsidRPr="0087499D">
        <w:rPr>
          <w:sz w:val="28"/>
          <w:szCs w:val="28"/>
          <w:lang w:val="vi-VN"/>
        </w:rPr>
        <w:t xml:space="preserve"> </w:t>
      </w:r>
      <w:r w:rsidRPr="0087499D">
        <w:rPr>
          <w:sz w:val="28"/>
          <w:szCs w:val="28"/>
          <w:lang w:val="vi-VN"/>
        </w:rPr>
        <w:t>- Địa lí:</w:t>
      </w:r>
    </w:p>
    <w:p w14:paraId="70D2768D" w14:textId="49F0A76D" w:rsidR="00F33BF0" w:rsidRPr="0087499D" w:rsidRDefault="00F33BF0" w:rsidP="002A13E2">
      <w:pPr>
        <w:widowControl w:val="0"/>
        <w:spacing w:before="120" w:line="360" w:lineRule="exact"/>
        <w:ind w:firstLine="720"/>
        <w:jc w:val="both"/>
        <w:rPr>
          <w:sz w:val="28"/>
          <w:szCs w:val="28"/>
          <w:lang w:val="vi-VN"/>
        </w:rPr>
      </w:pPr>
      <w:hyperlink r:id="rId12" w:history="1">
        <w:r w:rsidRPr="0087499D">
          <w:rPr>
            <w:rStyle w:val="Hyperlink"/>
            <w:color w:val="auto"/>
            <w:sz w:val="28"/>
            <w:szCs w:val="28"/>
            <w:lang w:val="vi-VN"/>
          </w:rPr>
          <w:t>https://docs.google.com/forms/d/e/1FAIpQLSd5yunRYlNwJcaWvsQ7titrQJ8HHMX0Y91hLZxYz66unUEgnw/viewform</w:t>
        </w:r>
      </w:hyperlink>
    </w:p>
    <w:p w14:paraId="737D87C0" w14:textId="084C3F82" w:rsidR="00C22F71" w:rsidRPr="0087499D" w:rsidRDefault="00851839" w:rsidP="00851839">
      <w:pPr>
        <w:widowControl w:val="0"/>
        <w:spacing w:before="120" w:line="360" w:lineRule="exact"/>
        <w:ind w:firstLine="720"/>
        <w:jc w:val="both"/>
        <w:rPr>
          <w:spacing w:val="-2"/>
          <w:sz w:val="28"/>
          <w:szCs w:val="28"/>
          <w:lang w:val="vi-VN"/>
        </w:rPr>
      </w:pPr>
      <w:r w:rsidRPr="0087499D">
        <w:rPr>
          <w:b/>
          <w:bCs/>
          <w:spacing w:val="-2"/>
          <w:sz w:val="28"/>
          <w:szCs w:val="28"/>
          <w:lang w:val="vi-VN"/>
        </w:rPr>
        <w:lastRenderedPageBreak/>
        <w:t>2</w:t>
      </w:r>
      <w:r w:rsidRPr="0087499D">
        <w:rPr>
          <w:b/>
          <w:bCs/>
          <w:spacing w:val="-2"/>
          <w:sz w:val="28"/>
          <w:szCs w:val="28"/>
          <w:lang w:val="vi-VN"/>
        </w:rPr>
        <w:t>.</w:t>
      </w:r>
      <w:r w:rsidRPr="0087499D">
        <w:rPr>
          <w:spacing w:val="-2"/>
          <w:sz w:val="28"/>
          <w:szCs w:val="28"/>
          <w:lang w:val="vi-VN"/>
        </w:rPr>
        <w:t xml:space="preserve"> </w:t>
      </w:r>
      <w:r w:rsidR="00221585" w:rsidRPr="0087499D">
        <w:rPr>
          <w:spacing w:val="-2"/>
          <w:sz w:val="28"/>
          <w:szCs w:val="28"/>
          <w:lang w:val="vi-VN"/>
        </w:rPr>
        <w:t xml:space="preserve">Các </w:t>
      </w:r>
      <w:r w:rsidR="008C527A" w:rsidRPr="008C527A">
        <w:rPr>
          <w:spacing w:val="-2"/>
          <w:sz w:val="28"/>
          <w:szCs w:val="28"/>
          <w:lang w:val="vi-VN"/>
        </w:rPr>
        <w:t>trường trực thuộc Sở có cấp THCS</w:t>
      </w:r>
      <w:r w:rsidR="008C527A" w:rsidRPr="0087499D">
        <w:rPr>
          <w:spacing w:val="-2"/>
          <w:sz w:val="28"/>
          <w:szCs w:val="28"/>
          <w:lang w:val="vi-VN"/>
        </w:rPr>
        <w:t xml:space="preserve"> </w:t>
      </w:r>
      <w:r w:rsidR="00221585" w:rsidRPr="0087499D">
        <w:rPr>
          <w:spacing w:val="-2"/>
          <w:sz w:val="28"/>
          <w:szCs w:val="28"/>
          <w:lang w:val="vi-VN"/>
        </w:rPr>
        <w:t>b</w:t>
      </w:r>
      <w:r w:rsidRPr="0087499D">
        <w:rPr>
          <w:spacing w:val="-2"/>
          <w:sz w:val="28"/>
          <w:szCs w:val="28"/>
          <w:lang w:val="vi-VN"/>
        </w:rPr>
        <w:t xml:space="preserve">áo cáo thực trạng </w:t>
      </w:r>
      <w:bookmarkStart w:id="0" w:name="_Hlk198213440"/>
      <w:r w:rsidRPr="0087499D">
        <w:rPr>
          <w:spacing w:val="-2"/>
          <w:sz w:val="28"/>
          <w:szCs w:val="28"/>
          <w:lang w:val="vi-VN"/>
        </w:rPr>
        <w:t>bồi dưỡng</w:t>
      </w:r>
      <w:r w:rsidRPr="0087499D">
        <w:rPr>
          <w:sz w:val="28"/>
          <w:szCs w:val="28"/>
          <w:lang w:val="vi-VN"/>
        </w:rPr>
        <w:t xml:space="preserve"> </w:t>
      </w:r>
      <w:r w:rsidRPr="0087499D">
        <w:rPr>
          <w:spacing w:val="-2"/>
          <w:sz w:val="28"/>
          <w:szCs w:val="28"/>
          <w:lang w:val="vi-VN"/>
        </w:rPr>
        <w:t xml:space="preserve">giáo viên dạy các môn tích hợp theo Chương trình giáo dục phổ thông 2018 </w:t>
      </w:r>
      <w:bookmarkEnd w:id="0"/>
      <w:r w:rsidRPr="0087499D">
        <w:rPr>
          <w:i/>
          <w:iCs/>
          <w:spacing w:val="-2"/>
          <w:sz w:val="28"/>
          <w:szCs w:val="28"/>
          <w:lang w:val="vi-VN"/>
        </w:rPr>
        <w:t xml:space="preserve">(mẫu kèm theo) </w:t>
      </w:r>
      <w:r w:rsidRPr="0087499D">
        <w:rPr>
          <w:spacing w:val="-2"/>
          <w:sz w:val="28"/>
          <w:szCs w:val="28"/>
          <w:lang w:val="vi-VN"/>
        </w:rPr>
        <w:t>gửi</w:t>
      </w:r>
      <w:r w:rsidRPr="0087499D">
        <w:rPr>
          <w:i/>
          <w:iCs/>
          <w:spacing w:val="-2"/>
          <w:sz w:val="28"/>
          <w:szCs w:val="28"/>
          <w:lang w:val="vi-VN"/>
        </w:rPr>
        <w:t xml:space="preserve"> </w:t>
      </w:r>
      <w:r w:rsidRPr="0087499D">
        <w:rPr>
          <w:spacing w:val="-2"/>
          <w:sz w:val="28"/>
          <w:szCs w:val="28"/>
          <w:lang w:val="vi-VN"/>
        </w:rPr>
        <w:t xml:space="preserve">về </w:t>
      </w:r>
      <w:r w:rsidR="00221585" w:rsidRPr="0087499D">
        <w:rPr>
          <w:spacing w:val="-2"/>
          <w:sz w:val="28"/>
          <w:szCs w:val="28"/>
          <w:lang w:val="vi-VN"/>
        </w:rPr>
        <w:t>Phòng</w:t>
      </w:r>
      <w:r w:rsidRPr="0087499D">
        <w:rPr>
          <w:spacing w:val="-2"/>
          <w:sz w:val="28"/>
          <w:szCs w:val="28"/>
          <w:lang w:val="vi-VN"/>
        </w:rPr>
        <w:t xml:space="preserve"> Giáo dục và Đào tạo</w:t>
      </w:r>
      <w:r w:rsidR="00221585" w:rsidRPr="0087499D">
        <w:rPr>
          <w:spacing w:val="-2"/>
          <w:sz w:val="28"/>
          <w:szCs w:val="28"/>
          <w:lang w:val="vi-VN"/>
        </w:rPr>
        <w:t xml:space="preserve"> các huyện</w:t>
      </w:r>
      <w:r w:rsidR="00C22F71" w:rsidRPr="0087499D">
        <w:rPr>
          <w:spacing w:val="-2"/>
          <w:sz w:val="28"/>
          <w:szCs w:val="28"/>
          <w:lang w:val="vi-VN"/>
        </w:rPr>
        <w:t>,</w:t>
      </w:r>
      <w:r w:rsidR="00221585" w:rsidRPr="0087499D">
        <w:rPr>
          <w:spacing w:val="-2"/>
          <w:sz w:val="28"/>
          <w:szCs w:val="28"/>
          <w:lang w:val="vi-VN"/>
        </w:rPr>
        <w:t xml:space="preserve"> thành phố theo địa bàn</w:t>
      </w:r>
      <w:r w:rsidR="00C22F71" w:rsidRPr="0087499D">
        <w:rPr>
          <w:spacing w:val="-2"/>
          <w:sz w:val="28"/>
          <w:szCs w:val="28"/>
          <w:lang w:val="vi-VN"/>
        </w:rPr>
        <w:t>.</w:t>
      </w:r>
    </w:p>
    <w:p w14:paraId="0E152C98" w14:textId="6D661633" w:rsidR="00851839" w:rsidRPr="0087499D" w:rsidRDefault="00C22F71" w:rsidP="00851839">
      <w:pPr>
        <w:widowControl w:val="0"/>
        <w:spacing w:before="120" w:line="360" w:lineRule="exact"/>
        <w:ind w:firstLine="720"/>
        <w:jc w:val="both"/>
        <w:rPr>
          <w:spacing w:val="-2"/>
          <w:sz w:val="28"/>
          <w:szCs w:val="28"/>
          <w:lang w:val="vi-VN"/>
        </w:rPr>
      </w:pPr>
      <w:r w:rsidRPr="0087499D">
        <w:rPr>
          <w:b/>
          <w:bCs/>
          <w:spacing w:val="-2"/>
          <w:sz w:val="28"/>
          <w:szCs w:val="28"/>
          <w:lang w:val="vi-VN"/>
        </w:rPr>
        <w:t>3.</w:t>
      </w:r>
      <w:r w:rsidRPr="0087499D">
        <w:rPr>
          <w:spacing w:val="-2"/>
          <w:sz w:val="28"/>
          <w:szCs w:val="28"/>
          <w:lang w:val="vi-VN"/>
        </w:rPr>
        <w:t xml:space="preserve"> Phòng </w:t>
      </w:r>
      <w:r w:rsidRPr="0087499D">
        <w:rPr>
          <w:spacing w:val="-2"/>
          <w:sz w:val="28"/>
          <w:szCs w:val="28"/>
          <w:lang w:val="vi-VN"/>
        </w:rPr>
        <w:t>Giáo dục và Đào tạo các huyện</w:t>
      </w:r>
      <w:r w:rsidRPr="0087499D">
        <w:rPr>
          <w:spacing w:val="-2"/>
          <w:sz w:val="28"/>
          <w:szCs w:val="28"/>
          <w:lang w:val="vi-VN"/>
        </w:rPr>
        <w:t>,</w:t>
      </w:r>
      <w:r w:rsidRPr="0087499D">
        <w:rPr>
          <w:spacing w:val="-2"/>
          <w:sz w:val="28"/>
          <w:szCs w:val="28"/>
          <w:lang w:val="vi-VN"/>
        </w:rPr>
        <w:t xml:space="preserve"> thành phố</w:t>
      </w:r>
      <w:r w:rsidRPr="0087499D">
        <w:rPr>
          <w:spacing w:val="-2"/>
          <w:sz w:val="28"/>
          <w:szCs w:val="28"/>
          <w:lang w:val="vi-VN"/>
        </w:rPr>
        <w:t xml:space="preserve"> tổng hợp báo cáo </w:t>
      </w:r>
      <w:r w:rsidR="005447EF" w:rsidRPr="0087499D">
        <w:rPr>
          <w:spacing w:val="-2"/>
          <w:sz w:val="28"/>
          <w:szCs w:val="28"/>
          <w:lang w:val="vi-VN"/>
        </w:rPr>
        <w:t xml:space="preserve">của </w:t>
      </w:r>
      <w:r w:rsidRPr="0087499D">
        <w:rPr>
          <w:spacing w:val="-2"/>
          <w:sz w:val="28"/>
          <w:szCs w:val="28"/>
          <w:lang w:val="vi-VN"/>
        </w:rPr>
        <w:t xml:space="preserve">các đơn vị trực thuộc và </w:t>
      </w:r>
      <w:r w:rsidR="008C527A" w:rsidRPr="006539D0">
        <w:rPr>
          <w:spacing w:val="-2"/>
          <w:sz w:val="28"/>
          <w:szCs w:val="28"/>
          <w:lang w:val="vi-VN"/>
        </w:rPr>
        <w:t>trường trực thuộc Sở có cấp THCS</w:t>
      </w:r>
      <w:r w:rsidR="008C527A" w:rsidRPr="0087499D">
        <w:rPr>
          <w:spacing w:val="-2"/>
          <w:sz w:val="28"/>
          <w:szCs w:val="28"/>
          <w:lang w:val="vi-VN"/>
        </w:rPr>
        <w:t xml:space="preserve"> </w:t>
      </w:r>
      <w:r w:rsidR="005447EF" w:rsidRPr="0087499D">
        <w:rPr>
          <w:spacing w:val="-2"/>
          <w:sz w:val="28"/>
          <w:szCs w:val="28"/>
          <w:lang w:val="vi-VN"/>
        </w:rPr>
        <w:t xml:space="preserve">trên địa bàn </w:t>
      </w:r>
      <w:r w:rsidR="006539D0" w:rsidRPr="0087499D">
        <w:rPr>
          <w:i/>
          <w:iCs/>
          <w:spacing w:val="-2"/>
          <w:sz w:val="28"/>
          <w:szCs w:val="28"/>
          <w:lang w:val="vi-VN"/>
        </w:rPr>
        <w:t xml:space="preserve">(mẫu kèm theo) </w:t>
      </w:r>
      <w:r w:rsidR="005447EF" w:rsidRPr="0087499D">
        <w:rPr>
          <w:spacing w:val="-2"/>
          <w:sz w:val="28"/>
          <w:szCs w:val="28"/>
          <w:lang w:val="vi-VN"/>
        </w:rPr>
        <w:t>và</w:t>
      </w:r>
      <w:r w:rsidRPr="0087499D">
        <w:rPr>
          <w:spacing w:val="-2"/>
          <w:sz w:val="28"/>
          <w:szCs w:val="28"/>
          <w:lang w:val="vi-VN"/>
        </w:rPr>
        <w:t xml:space="preserve"> gửi về Sở GDĐT</w:t>
      </w:r>
      <w:r w:rsidR="00851839" w:rsidRPr="0087499D">
        <w:rPr>
          <w:spacing w:val="-2"/>
          <w:sz w:val="28"/>
          <w:szCs w:val="28"/>
          <w:lang w:val="vi-VN"/>
        </w:rPr>
        <w:t xml:space="preserve"> (qua phòng Giáo dục Mầm non - Giáo dục phổ thông) trước ngày 23/5/2025 để tổng hợp báo cáo Bộ Giáo dục và Đào tạo theo quy định.</w:t>
      </w:r>
    </w:p>
    <w:p w14:paraId="40BA7FAF" w14:textId="42D827EB" w:rsidR="00C076B7" w:rsidRPr="0087499D" w:rsidRDefault="00F33BF0" w:rsidP="002A13E2">
      <w:pPr>
        <w:widowControl w:val="0"/>
        <w:spacing w:before="120" w:line="360" w:lineRule="exact"/>
        <w:ind w:firstLine="720"/>
        <w:jc w:val="both"/>
        <w:rPr>
          <w:sz w:val="28"/>
          <w:szCs w:val="28"/>
          <w:lang w:val="vi-VN"/>
        </w:rPr>
      </w:pPr>
      <w:r w:rsidRPr="0087499D">
        <w:rPr>
          <w:sz w:val="28"/>
          <w:szCs w:val="28"/>
          <w:lang w:val="vi-VN"/>
        </w:rPr>
        <w:t xml:space="preserve">Đề nghị Lãnh đạo các Phòng GDĐT </w:t>
      </w:r>
      <w:r w:rsidR="005447EF" w:rsidRPr="0087499D">
        <w:rPr>
          <w:sz w:val="28"/>
          <w:szCs w:val="28"/>
          <w:lang w:val="vi-VN"/>
        </w:rPr>
        <w:t xml:space="preserve">và các đơn vị </w:t>
      </w:r>
      <w:r w:rsidRPr="0087499D">
        <w:rPr>
          <w:sz w:val="28"/>
          <w:szCs w:val="28"/>
          <w:lang w:val="vi-VN"/>
        </w:rPr>
        <w:t>tổ chức triển khai thực hiện đúng quy định</w:t>
      </w:r>
      <w:r w:rsidR="008875DF" w:rsidRPr="0087499D">
        <w:rPr>
          <w:sz w:val="28"/>
          <w:szCs w:val="28"/>
          <w:lang w:val="vi-VN"/>
        </w:rPr>
        <w:t>.</w:t>
      </w:r>
      <w:r w:rsidR="00F544E1" w:rsidRPr="0087499D">
        <w:rPr>
          <w:sz w:val="28"/>
          <w:szCs w:val="28"/>
          <w:lang w:val="vi-VN"/>
        </w:rPr>
        <w:t>/.</w:t>
      </w:r>
    </w:p>
    <w:tbl>
      <w:tblPr>
        <w:tblW w:w="0" w:type="auto"/>
        <w:tblLook w:val="01E0" w:firstRow="1" w:lastRow="1" w:firstColumn="1" w:lastColumn="1" w:noHBand="0" w:noVBand="0"/>
      </w:tblPr>
      <w:tblGrid>
        <w:gridCol w:w="4111"/>
        <w:gridCol w:w="4644"/>
      </w:tblGrid>
      <w:tr w:rsidR="0087499D" w:rsidRPr="0087499D" w14:paraId="04CC0375" w14:textId="77777777" w:rsidTr="005447EF">
        <w:tc>
          <w:tcPr>
            <w:tcW w:w="4111" w:type="dxa"/>
            <w:shd w:val="clear" w:color="auto" w:fill="auto"/>
          </w:tcPr>
          <w:p w14:paraId="098E5190" w14:textId="77777777" w:rsidR="009E4CC9" w:rsidRPr="0087499D" w:rsidRDefault="009E4CC9" w:rsidP="002A13E2">
            <w:pPr>
              <w:spacing w:before="120"/>
              <w:jc w:val="both"/>
              <w:rPr>
                <w:b/>
                <w:i/>
                <w:lang w:val="vi-VN"/>
              </w:rPr>
            </w:pPr>
            <w:r w:rsidRPr="0087499D">
              <w:rPr>
                <w:b/>
                <w:i/>
                <w:szCs w:val="22"/>
                <w:lang w:val="vi-VN"/>
              </w:rPr>
              <w:t>Nơi nhận:</w:t>
            </w:r>
          </w:p>
          <w:p w14:paraId="33DBCA38" w14:textId="77777777" w:rsidR="009E4CC9" w:rsidRPr="0087499D" w:rsidRDefault="009E4CC9" w:rsidP="002A13E2">
            <w:pPr>
              <w:jc w:val="both"/>
              <w:rPr>
                <w:sz w:val="22"/>
                <w:lang w:val="vi-VN"/>
              </w:rPr>
            </w:pPr>
            <w:r w:rsidRPr="0087499D">
              <w:rPr>
                <w:sz w:val="22"/>
                <w:szCs w:val="22"/>
                <w:lang w:val="vi-VN"/>
              </w:rPr>
              <w:t>- Như trên;</w:t>
            </w:r>
          </w:p>
          <w:p w14:paraId="492EEE34" w14:textId="40D47DBE" w:rsidR="009E4CC9" w:rsidRPr="0087499D" w:rsidRDefault="009E4CC9" w:rsidP="002A13E2">
            <w:pPr>
              <w:jc w:val="both"/>
              <w:rPr>
                <w:sz w:val="22"/>
                <w:lang w:val="vi-VN"/>
              </w:rPr>
            </w:pPr>
            <w:r w:rsidRPr="0087499D">
              <w:rPr>
                <w:sz w:val="22"/>
                <w:szCs w:val="22"/>
                <w:lang w:val="vi-VN"/>
              </w:rPr>
              <w:t xml:space="preserve">- Lưu: VT, </w:t>
            </w:r>
            <w:r w:rsidR="005447EF" w:rsidRPr="0087499D">
              <w:rPr>
                <w:sz w:val="22"/>
                <w:szCs w:val="22"/>
              </w:rPr>
              <w:t>GDMN-GDPT</w:t>
            </w:r>
            <w:r w:rsidRPr="0087499D">
              <w:rPr>
                <w:sz w:val="22"/>
                <w:szCs w:val="22"/>
                <w:lang w:val="vi-VN"/>
              </w:rPr>
              <w:t>.</w:t>
            </w:r>
          </w:p>
        </w:tc>
        <w:tc>
          <w:tcPr>
            <w:tcW w:w="4644" w:type="dxa"/>
            <w:shd w:val="clear" w:color="auto" w:fill="auto"/>
          </w:tcPr>
          <w:p w14:paraId="28752D8A" w14:textId="77777777" w:rsidR="009E4CC9" w:rsidRPr="0087499D" w:rsidRDefault="009E4CC9" w:rsidP="002A13E2">
            <w:pPr>
              <w:spacing w:before="120"/>
              <w:jc w:val="center"/>
              <w:rPr>
                <w:b/>
                <w:szCs w:val="28"/>
                <w:lang w:val="vi-VN"/>
              </w:rPr>
            </w:pPr>
            <w:r w:rsidRPr="0087499D">
              <w:rPr>
                <w:b/>
                <w:sz w:val="28"/>
                <w:szCs w:val="28"/>
                <w:lang w:val="vi-VN"/>
              </w:rPr>
              <w:t>KT. GIÁM ĐỐC</w:t>
            </w:r>
          </w:p>
          <w:p w14:paraId="3260C925" w14:textId="77777777" w:rsidR="009E4CC9" w:rsidRPr="0087499D" w:rsidRDefault="009E4CC9" w:rsidP="002A13E2">
            <w:pPr>
              <w:jc w:val="center"/>
              <w:rPr>
                <w:b/>
                <w:szCs w:val="28"/>
                <w:lang w:val="vi-VN"/>
              </w:rPr>
            </w:pPr>
            <w:r w:rsidRPr="0087499D">
              <w:rPr>
                <w:b/>
                <w:sz w:val="28"/>
                <w:szCs w:val="28"/>
                <w:lang w:val="vi-VN"/>
              </w:rPr>
              <w:t>PHÓ GIÁM ĐỐC</w:t>
            </w:r>
          </w:p>
          <w:p w14:paraId="46116B41" w14:textId="77777777" w:rsidR="009E4CC9" w:rsidRPr="0087499D" w:rsidRDefault="009E4CC9" w:rsidP="002A13E2">
            <w:pPr>
              <w:jc w:val="center"/>
              <w:rPr>
                <w:szCs w:val="28"/>
                <w:lang w:val="vi-VN"/>
              </w:rPr>
            </w:pPr>
          </w:p>
          <w:p w14:paraId="254C7C26" w14:textId="77777777" w:rsidR="009E4CC9" w:rsidRPr="0087499D" w:rsidRDefault="009E4CC9" w:rsidP="002A13E2">
            <w:pPr>
              <w:jc w:val="center"/>
              <w:rPr>
                <w:szCs w:val="28"/>
                <w:lang w:val="vi-VN"/>
              </w:rPr>
            </w:pPr>
          </w:p>
          <w:p w14:paraId="024387FD" w14:textId="77777777" w:rsidR="009E4CC9" w:rsidRPr="0087499D" w:rsidRDefault="009E4CC9" w:rsidP="002A13E2">
            <w:pPr>
              <w:jc w:val="center"/>
              <w:rPr>
                <w:szCs w:val="28"/>
                <w:lang w:val="vi-VN"/>
              </w:rPr>
            </w:pPr>
          </w:p>
          <w:p w14:paraId="73C4A1A4" w14:textId="77777777" w:rsidR="009E4CC9" w:rsidRPr="0087499D" w:rsidRDefault="009E4CC9" w:rsidP="002A13E2">
            <w:pPr>
              <w:jc w:val="center"/>
              <w:rPr>
                <w:szCs w:val="28"/>
                <w:lang w:val="vi-VN"/>
              </w:rPr>
            </w:pPr>
          </w:p>
          <w:p w14:paraId="5979FB47" w14:textId="77777777" w:rsidR="009E4CC9" w:rsidRPr="0087499D" w:rsidRDefault="009E4CC9" w:rsidP="002A13E2">
            <w:pPr>
              <w:jc w:val="center"/>
              <w:rPr>
                <w:szCs w:val="28"/>
                <w:lang w:val="vi-VN"/>
              </w:rPr>
            </w:pPr>
          </w:p>
          <w:p w14:paraId="37A9B686" w14:textId="77777777" w:rsidR="009E4CC9" w:rsidRPr="0087499D" w:rsidRDefault="009E4CC9" w:rsidP="002A13E2">
            <w:pPr>
              <w:jc w:val="center"/>
              <w:rPr>
                <w:b/>
                <w:szCs w:val="28"/>
              </w:rPr>
            </w:pPr>
            <w:r w:rsidRPr="0087499D">
              <w:rPr>
                <w:b/>
                <w:sz w:val="28"/>
                <w:szCs w:val="28"/>
                <w:lang w:val="vi-VN"/>
              </w:rPr>
              <w:t xml:space="preserve"> </w:t>
            </w:r>
            <w:r w:rsidRPr="0087499D">
              <w:rPr>
                <w:b/>
                <w:sz w:val="28"/>
                <w:szCs w:val="28"/>
              </w:rPr>
              <w:t>Trần Đức Lợi</w:t>
            </w:r>
          </w:p>
        </w:tc>
      </w:tr>
    </w:tbl>
    <w:p w14:paraId="627F8322" w14:textId="77777777" w:rsidR="00570456" w:rsidRPr="0087499D" w:rsidRDefault="00570456" w:rsidP="006A6295">
      <w:pPr>
        <w:widowControl w:val="0"/>
        <w:spacing w:before="120" w:line="360" w:lineRule="exact"/>
        <w:rPr>
          <w:i/>
          <w:iCs/>
          <w:sz w:val="28"/>
          <w:szCs w:val="28"/>
        </w:rPr>
      </w:pPr>
    </w:p>
    <w:p w14:paraId="55987985" w14:textId="77777777" w:rsidR="00CD2198" w:rsidRPr="0087499D" w:rsidRDefault="00CD2198" w:rsidP="00CD2198">
      <w:pPr>
        <w:widowControl w:val="0"/>
        <w:spacing w:before="240" w:after="120" w:line="360" w:lineRule="exact"/>
        <w:jc w:val="center"/>
        <w:rPr>
          <w:sz w:val="28"/>
          <w:szCs w:val="28"/>
        </w:rPr>
        <w:sectPr w:rsidR="00CD2198" w:rsidRPr="0087499D" w:rsidSect="006A6295">
          <w:headerReference w:type="default" r:id="rId13"/>
          <w:pgSz w:w="11909" w:h="16834" w:code="9"/>
          <w:pgMar w:top="1134" w:right="851" w:bottom="964" w:left="1701" w:header="720" w:footer="403" w:gutter="0"/>
          <w:pgNumType w:start="1"/>
          <w:cols w:space="720"/>
          <w:titlePg/>
          <w:docGrid w:linePitch="381"/>
        </w:sectPr>
      </w:pPr>
    </w:p>
    <w:p w14:paraId="5335A519" w14:textId="7BE85FEA" w:rsidR="00CD2198" w:rsidRPr="0087499D" w:rsidRDefault="00CD2198" w:rsidP="00CD2198">
      <w:pPr>
        <w:widowControl w:val="0"/>
        <w:spacing w:before="240" w:after="120" w:line="360" w:lineRule="exact"/>
        <w:jc w:val="center"/>
        <w:rPr>
          <w:sz w:val="28"/>
          <w:szCs w:val="28"/>
        </w:rPr>
      </w:pPr>
      <w:r w:rsidRPr="0087499D">
        <w:rPr>
          <w:sz w:val="28"/>
          <w:szCs w:val="28"/>
        </w:rPr>
        <w:lastRenderedPageBreak/>
        <w:t>ĐỀ CƯƠNG BÁO CÁO</w:t>
      </w:r>
    </w:p>
    <w:tbl>
      <w:tblPr>
        <w:tblStyle w:val="TableGrid"/>
        <w:tblW w:w="50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gridCol w:w="5493"/>
      </w:tblGrid>
      <w:tr w:rsidR="0087499D" w:rsidRPr="0087499D" w14:paraId="6DD8B2BE" w14:textId="77777777" w:rsidTr="00CD2198">
        <w:trPr>
          <w:trHeight w:val="1383"/>
        </w:trPr>
        <w:tc>
          <w:tcPr>
            <w:tcW w:w="2108" w:type="pct"/>
          </w:tcPr>
          <w:p w14:paraId="18DD16B0" w14:textId="36754F60" w:rsidR="00CD2198" w:rsidRPr="0087499D" w:rsidRDefault="00CD2198" w:rsidP="000C588C">
            <w:pPr>
              <w:widowControl w:val="0"/>
              <w:ind w:right="-57"/>
              <w:jc w:val="center"/>
              <w:rPr>
                <w:sz w:val="26"/>
                <w:szCs w:val="26"/>
              </w:rPr>
            </w:pPr>
            <w:r w:rsidRPr="0087499D">
              <w:rPr>
                <w:sz w:val="26"/>
                <w:szCs w:val="26"/>
              </w:rPr>
              <w:t>………………….</w:t>
            </w:r>
          </w:p>
          <w:p w14:paraId="74BC0BB7" w14:textId="1AA88707" w:rsidR="00CD2198" w:rsidRPr="0087499D" w:rsidRDefault="00CD2198" w:rsidP="000C588C">
            <w:pPr>
              <w:widowControl w:val="0"/>
              <w:ind w:right="-57"/>
              <w:jc w:val="center"/>
              <w:rPr>
                <w:b/>
                <w:sz w:val="26"/>
                <w:szCs w:val="26"/>
              </w:rPr>
            </w:pPr>
            <w:r w:rsidRPr="0087499D">
              <w:rPr>
                <w:b/>
                <w:sz w:val="26"/>
                <w:szCs w:val="26"/>
              </w:rPr>
              <w:t>…………….</w:t>
            </w:r>
          </w:p>
          <w:p w14:paraId="6D1A6B02" w14:textId="77777777" w:rsidR="00CD2198" w:rsidRPr="0087499D" w:rsidRDefault="00CD2198" w:rsidP="000C588C">
            <w:pPr>
              <w:widowControl w:val="0"/>
              <w:ind w:right="-57"/>
              <w:jc w:val="center"/>
              <w:rPr>
                <w:szCs w:val="28"/>
              </w:rPr>
            </w:pPr>
            <w:r w:rsidRPr="0087499D">
              <w:rPr>
                <w:noProof/>
                <w:szCs w:val="28"/>
              </w:rPr>
              <mc:AlternateContent>
                <mc:Choice Requires="wps">
                  <w:drawing>
                    <wp:anchor distT="0" distB="0" distL="114300" distR="114300" simplePos="0" relativeHeight="251660288" behindDoc="0" locked="0" layoutInCell="1" allowOverlap="1" wp14:anchorId="2D4E0B40" wp14:editId="26126334">
                      <wp:simplePos x="0" y="0"/>
                      <wp:positionH relativeFrom="column">
                        <wp:posOffset>652679</wp:posOffset>
                      </wp:positionH>
                      <wp:positionV relativeFrom="paragraph">
                        <wp:posOffset>18755</wp:posOffset>
                      </wp:positionV>
                      <wp:extent cx="1136456" cy="0"/>
                      <wp:effectExtent l="0" t="0" r="0" b="0"/>
                      <wp:wrapNone/>
                      <wp:docPr id="8161486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72A5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1.5pt" to="140.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"/>
                  </w:pict>
                </mc:Fallback>
              </mc:AlternateContent>
            </w:r>
          </w:p>
          <w:p w14:paraId="63305313" w14:textId="33AB0712" w:rsidR="00CD2198" w:rsidRPr="0087499D" w:rsidRDefault="00CD2198" w:rsidP="00CD2198">
            <w:pPr>
              <w:widowControl w:val="0"/>
              <w:ind w:right="-57"/>
              <w:jc w:val="center"/>
              <w:rPr>
                <w:sz w:val="26"/>
                <w:szCs w:val="26"/>
                <w:lang w:val="vi-VN"/>
              </w:rPr>
            </w:pPr>
            <w:r w:rsidRPr="0087499D">
              <w:rPr>
                <w:sz w:val="28"/>
                <w:szCs w:val="28"/>
              </w:rPr>
              <w:t>Số:</w:t>
            </w:r>
            <w:r w:rsidRPr="0087499D">
              <w:rPr>
                <w:sz w:val="28"/>
                <w:szCs w:val="28"/>
                <w:lang w:val="vi-VN"/>
              </w:rPr>
              <w:t xml:space="preserve">            </w:t>
            </w:r>
            <w:r w:rsidRPr="0087499D">
              <w:rPr>
                <w:sz w:val="28"/>
                <w:szCs w:val="28"/>
              </w:rPr>
              <w:t>/…………….</w:t>
            </w:r>
          </w:p>
        </w:tc>
        <w:tc>
          <w:tcPr>
            <w:tcW w:w="2892" w:type="pct"/>
          </w:tcPr>
          <w:p w14:paraId="4FEFEFD8" w14:textId="77777777" w:rsidR="00CD2198" w:rsidRPr="0087499D" w:rsidRDefault="00CD2198" w:rsidP="000C588C">
            <w:pPr>
              <w:widowControl w:val="0"/>
              <w:ind w:left="-170" w:right="-170"/>
              <w:jc w:val="center"/>
              <w:rPr>
                <w:b/>
                <w:sz w:val="26"/>
                <w:szCs w:val="26"/>
                <w:lang w:val="vi-VN"/>
              </w:rPr>
            </w:pPr>
            <w:r w:rsidRPr="0087499D">
              <w:rPr>
                <w:b/>
                <w:sz w:val="26"/>
                <w:szCs w:val="26"/>
                <w:lang w:val="vi-VN"/>
              </w:rPr>
              <w:t>CỘNG HÒA XÃ HỘI CHỦ NGHĨA VIỆT NAM</w:t>
            </w:r>
          </w:p>
          <w:p w14:paraId="42D1198B" w14:textId="77777777" w:rsidR="00CD2198" w:rsidRPr="0087499D" w:rsidRDefault="00CD2198" w:rsidP="000C588C">
            <w:pPr>
              <w:widowControl w:val="0"/>
              <w:ind w:right="-57"/>
              <w:jc w:val="center"/>
              <w:rPr>
                <w:b/>
                <w:sz w:val="28"/>
                <w:szCs w:val="28"/>
                <w:lang w:val="vi-VN"/>
              </w:rPr>
            </w:pPr>
            <w:r w:rsidRPr="0087499D">
              <w:rPr>
                <w:b/>
                <w:sz w:val="28"/>
                <w:szCs w:val="28"/>
                <w:lang w:val="vi-VN"/>
              </w:rPr>
              <w:t>Độc lập - Tự do - Hạnh phúc</w:t>
            </w:r>
          </w:p>
          <w:p w14:paraId="6ACDCECC" w14:textId="77777777" w:rsidR="00CD2198" w:rsidRPr="0087499D" w:rsidRDefault="00CD2198" w:rsidP="000C588C">
            <w:pPr>
              <w:widowControl w:val="0"/>
              <w:ind w:right="-57"/>
              <w:jc w:val="center"/>
              <w:rPr>
                <w:szCs w:val="28"/>
                <w:lang w:val="vi-VN"/>
              </w:rPr>
            </w:pPr>
            <w:r w:rsidRPr="0087499D">
              <w:rPr>
                <w:b/>
                <w:noProof/>
                <w:szCs w:val="28"/>
              </w:rPr>
              <mc:AlternateContent>
                <mc:Choice Requires="wps">
                  <w:drawing>
                    <wp:anchor distT="0" distB="0" distL="114300" distR="114300" simplePos="0" relativeHeight="251661312" behindDoc="0" locked="0" layoutInCell="1" allowOverlap="1" wp14:anchorId="2A748A46" wp14:editId="53E964BD">
                      <wp:simplePos x="0" y="0"/>
                      <wp:positionH relativeFrom="column">
                        <wp:posOffset>641483</wp:posOffset>
                      </wp:positionH>
                      <wp:positionV relativeFrom="paragraph">
                        <wp:posOffset>5016</wp:posOffset>
                      </wp:positionV>
                      <wp:extent cx="2123918" cy="0"/>
                      <wp:effectExtent l="0" t="0" r="0" b="0"/>
                      <wp:wrapNone/>
                      <wp:docPr id="158870319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9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968C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pt" to="217.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"/>
                  </w:pict>
                </mc:Fallback>
              </mc:AlternateContent>
            </w:r>
          </w:p>
          <w:p w14:paraId="74835820" w14:textId="77777777" w:rsidR="00CD2198" w:rsidRPr="0087499D" w:rsidRDefault="00CD2198" w:rsidP="000C588C">
            <w:pPr>
              <w:widowControl w:val="0"/>
              <w:ind w:right="-57"/>
              <w:jc w:val="center"/>
              <w:rPr>
                <w:i/>
                <w:szCs w:val="28"/>
                <w:lang w:val="vi-VN"/>
              </w:rPr>
            </w:pPr>
            <w:r w:rsidRPr="0087499D">
              <w:rPr>
                <w:i/>
                <w:sz w:val="26"/>
                <w:szCs w:val="26"/>
                <w:lang w:val="vi-VN"/>
              </w:rPr>
              <w:t xml:space="preserve">   </w:t>
            </w:r>
            <w:r w:rsidRPr="0087499D">
              <w:rPr>
                <w:i/>
                <w:sz w:val="28"/>
                <w:szCs w:val="32"/>
                <w:lang w:val="vi-VN"/>
              </w:rPr>
              <w:t>Lâm Đồng, ngày      tháng 5 năm 2025</w:t>
            </w:r>
          </w:p>
        </w:tc>
      </w:tr>
    </w:tbl>
    <w:p w14:paraId="70BCDFA8" w14:textId="56FD2165" w:rsidR="00CD2198" w:rsidRPr="0087499D" w:rsidRDefault="00CD2198" w:rsidP="00CD2198">
      <w:pPr>
        <w:widowControl w:val="0"/>
        <w:spacing w:before="120" w:line="360" w:lineRule="exact"/>
        <w:jc w:val="center"/>
        <w:rPr>
          <w:b/>
          <w:bCs/>
          <w:sz w:val="28"/>
          <w:szCs w:val="28"/>
          <w:lang w:val="vi-VN"/>
        </w:rPr>
      </w:pPr>
      <w:r w:rsidRPr="0087499D">
        <w:rPr>
          <w:b/>
          <w:bCs/>
          <w:sz w:val="28"/>
          <w:szCs w:val="28"/>
          <w:lang w:val="vi-VN"/>
        </w:rPr>
        <w:t>BÁO CÁO</w:t>
      </w:r>
    </w:p>
    <w:p w14:paraId="6AF1B75D" w14:textId="77777777" w:rsidR="00CD2198" w:rsidRPr="0087499D" w:rsidRDefault="00CD2198" w:rsidP="00CD2198">
      <w:pPr>
        <w:widowControl w:val="0"/>
        <w:spacing w:line="360" w:lineRule="exact"/>
        <w:jc w:val="center"/>
        <w:rPr>
          <w:b/>
          <w:bCs/>
          <w:sz w:val="28"/>
          <w:szCs w:val="28"/>
          <w:lang w:val="vi-VN"/>
        </w:rPr>
      </w:pPr>
      <w:r w:rsidRPr="0087499D">
        <w:rPr>
          <w:b/>
          <w:bCs/>
          <w:sz w:val="28"/>
          <w:szCs w:val="28"/>
          <w:lang w:val="vi-VN"/>
        </w:rPr>
        <w:t xml:space="preserve">Công tác bồi dưỡng giáo viên dạy các môn tích hợp theo </w:t>
      </w:r>
    </w:p>
    <w:p w14:paraId="32CEDADB" w14:textId="7840D9D5" w:rsidR="00CD2198" w:rsidRPr="0087499D" w:rsidRDefault="00CD2198" w:rsidP="00CD2198">
      <w:pPr>
        <w:widowControl w:val="0"/>
        <w:spacing w:line="360" w:lineRule="exact"/>
        <w:jc w:val="center"/>
        <w:rPr>
          <w:b/>
          <w:bCs/>
          <w:sz w:val="28"/>
          <w:szCs w:val="28"/>
          <w:lang w:val="vi-VN"/>
        </w:rPr>
      </w:pPr>
      <w:r w:rsidRPr="0087499D">
        <w:rPr>
          <w:b/>
          <w:bCs/>
          <w:sz w:val="28"/>
          <w:szCs w:val="28"/>
          <w:lang w:val="vi-VN"/>
        </w:rPr>
        <w:t>Chương trình giáo dục phổ thông 2018</w:t>
      </w:r>
    </w:p>
    <w:p w14:paraId="3390D70E" w14:textId="68D6DCF8" w:rsidR="00CD2198" w:rsidRPr="0087499D" w:rsidRDefault="00CD2198" w:rsidP="00CD2198">
      <w:pPr>
        <w:widowControl w:val="0"/>
        <w:spacing w:before="240" w:line="360" w:lineRule="exact"/>
        <w:ind w:firstLine="720"/>
        <w:jc w:val="both"/>
        <w:rPr>
          <w:sz w:val="28"/>
          <w:szCs w:val="28"/>
          <w:lang w:val="vi-VN"/>
        </w:rPr>
      </w:pPr>
      <w:r w:rsidRPr="0087499D">
        <w:rPr>
          <w:b/>
          <w:bCs/>
          <w:sz w:val="28"/>
          <w:szCs w:val="28"/>
          <w:lang w:val="vi-VN"/>
        </w:rPr>
        <w:t xml:space="preserve">1. </w:t>
      </w:r>
      <w:r w:rsidRPr="0087499D">
        <w:rPr>
          <w:sz w:val="28"/>
          <w:szCs w:val="28"/>
          <w:lang w:val="vi-VN"/>
        </w:rPr>
        <w:t>Đánh giá tình hình và thực trạng bồi dưỡng thực trạng bồi dưỡng giáo viên tiểu học, trung học cơ sở dạy các môn tích hợp theo Chương trình giáo dục phổ thông 2018</w:t>
      </w:r>
    </w:p>
    <w:p w14:paraId="011FB0A4" w14:textId="0FCD5234" w:rsidR="00CD2198" w:rsidRPr="0087499D" w:rsidRDefault="00CD2198" w:rsidP="00CD2198">
      <w:pPr>
        <w:widowControl w:val="0"/>
        <w:spacing w:before="120" w:line="360" w:lineRule="exact"/>
        <w:ind w:firstLine="720"/>
        <w:jc w:val="both"/>
        <w:rPr>
          <w:sz w:val="28"/>
          <w:szCs w:val="28"/>
        </w:rPr>
      </w:pPr>
      <w:r w:rsidRPr="0087499D">
        <w:rPr>
          <w:sz w:val="28"/>
          <w:szCs w:val="28"/>
        </w:rPr>
        <w:t>- Số lượng:</w:t>
      </w:r>
    </w:p>
    <w:tbl>
      <w:tblPr>
        <w:tblStyle w:val="TableGrid"/>
        <w:tblW w:w="5170" w:type="pct"/>
        <w:tblLook w:val="04A0" w:firstRow="1" w:lastRow="0" w:firstColumn="1" w:lastColumn="0" w:noHBand="0" w:noVBand="1"/>
      </w:tblPr>
      <w:tblGrid>
        <w:gridCol w:w="1486"/>
        <w:gridCol w:w="1912"/>
        <w:gridCol w:w="1761"/>
        <w:gridCol w:w="1730"/>
        <w:gridCol w:w="1985"/>
        <w:gridCol w:w="791"/>
      </w:tblGrid>
      <w:tr w:rsidR="0087499D" w:rsidRPr="0087499D" w14:paraId="5C8DBB58" w14:textId="0E864CD8" w:rsidTr="006539D0">
        <w:tc>
          <w:tcPr>
            <w:tcW w:w="769" w:type="pct"/>
            <w:vAlign w:val="center"/>
          </w:tcPr>
          <w:p w14:paraId="2E416F0B" w14:textId="289383E5" w:rsidR="00CD2198" w:rsidRPr="0087499D" w:rsidRDefault="00CD2198" w:rsidP="006539D0">
            <w:pPr>
              <w:widowControl w:val="0"/>
              <w:spacing w:line="360" w:lineRule="exact"/>
              <w:ind w:left="-57" w:right="-57"/>
              <w:jc w:val="center"/>
              <w:rPr>
                <w:b/>
                <w:bCs/>
                <w:sz w:val="28"/>
                <w:szCs w:val="28"/>
              </w:rPr>
            </w:pPr>
            <w:r w:rsidRPr="0087499D">
              <w:rPr>
                <w:b/>
                <w:bCs/>
                <w:sz w:val="28"/>
                <w:szCs w:val="28"/>
              </w:rPr>
              <w:t>Môn học</w:t>
            </w:r>
          </w:p>
        </w:tc>
        <w:tc>
          <w:tcPr>
            <w:tcW w:w="989" w:type="pct"/>
            <w:vAlign w:val="center"/>
          </w:tcPr>
          <w:p w14:paraId="1F4DB5FD" w14:textId="3370AD8A" w:rsidR="00CD2198" w:rsidRPr="0087499D" w:rsidRDefault="00CD2198" w:rsidP="006539D0">
            <w:pPr>
              <w:widowControl w:val="0"/>
              <w:spacing w:line="360" w:lineRule="exact"/>
              <w:ind w:left="-57" w:right="-57"/>
              <w:jc w:val="center"/>
              <w:rPr>
                <w:b/>
                <w:bCs/>
                <w:sz w:val="28"/>
                <w:szCs w:val="28"/>
              </w:rPr>
            </w:pPr>
            <w:r w:rsidRPr="0087499D">
              <w:rPr>
                <w:b/>
                <w:bCs/>
                <w:sz w:val="28"/>
                <w:szCs w:val="28"/>
              </w:rPr>
              <w:t>Tổng số giáo viên dạy tích hợp</w:t>
            </w:r>
          </w:p>
        </w:tc>
        <w:tc>
          <w:tcPr>
            <w:tcW w:w="911" w:type="pct"/>
            <w:vAlign w:val="center"/>
          </w:tcPr>
          <w:p w14:paraId="034B7F35" w14:textId="396AAD2A" w:rsidR="00CD2198" w:rsidRPr="0087499D" w:rsidRDefault="00CD2198" w:rsidP="006539D0">
            <w:pPr>
              <w:widowControl w:val="0"/>
              <w:spacing w:line="360" w:lineRule="exact"/>
              <w:ind w:left="-57" w:right="-57"/>
              <w:jc w:val="center"/>
              <w:rPr>
                <w:b/>
                <w:bCs/>
                <w:sz w:val="28"/>
                <w:szCs w:val="28"/>
              </w:rPr>
            </w:pPr>
            <w:r w:rsidRPr="0087499D">
              <w:rPr>
                <w:b/>
                <w:bCs/>
                <w:sz w:val="28"/>
                <w:szCs w:val="28"/>
              </w:rPr>
              <w:t>Tổng số giáo viên cần bồi dưỡng</w:t>
            </w:r>
          </w:p>
        </w:tc>
        <w:tc>
          <w:tcPr>
            <w:tcW w:w="895" w:type="pct"/>
            <w:vAlign w:val="center"/>
          </w:tcPr>
          <w:p w14:paraId="025BD4FF" w14:textId="37BACEFE" w:rsidR="00CD2198" w:rsidRPr="0087499D" w:rsidRDefault="00CD2198" w:rsidP="006539D0">
            <w:pPr>
              <w:widowControl w:val="0"/>
              <w:spacing w:line="360" w:lineRule="exact"/>
              <w:ind w:left="-57" w:right="-57"/>
              <w:jc w:val="center"/>
              <w:rPr>
                <w:b/>
                <w:bCs/>
                <w:sz w:val="28"/>
                <w:szCs w:val="28"/>
              </w:rPr>
            </w:pPr>
            <w:r w:rsidRPr="0087499D">
              <w:rPr>
                <w:b/>
                <w:bCs/>
                <w:sz w:val="28"/>
                <w:szCs w:val="28"/>
              </w:rPr>
              <w:t>Tổng số giáo viên đã bồi dưỡng</w:t>
            </w:r>
          </w:p>
        </w:tc>
        <w:tc>
          <w:tcPr>
            <w:tcW w:w="1027" w:type="pct"/>
            <w:vAlign w:val="center"/>
          </w:tcPr>
          <w:p w14:paraId="1806EBB8" w14:textId="3FC78EBA" w:rsidR="00CD2198" w:rsidRPr="0087499D" w:rsidRDefault="00CD2198" w:rsidP="006539D0">
            <w:pPr>
              <w:widowControl w:val="0"/>
              <w:spacing w:line="360" w:lineRule="exact"/>
              <w:ind w:left="-57" w:right="-57"/>
              <w:jc w:val="center"/>
              <w:rPr>
                <w:b/>
                <w:bCs/>
                <w:sz w:val="28"/>
                <w:szCs w:val="28"/>
              </w:rPr>
            </w:pPr>
            <w:r w:rsidRPr="0087499D">
              <w:rPr>
                <w:b/>
                <w:bCs/>
                <w:sz w:val="28"/>
                <w:szCs w:val="28"/>
              </w:rPr>
              <w:t>Tổng số giáo viên đã được cấp chứng chỉ</w:t>
            </w:r>
          </w:p>
        </w:tc>
        <w:tc>
          <w:tcPr>
            <w:tcW w:w="410" w:type="pct"/>
            <w:vAlign w:val="center"/>
          </w:tcPr>
          <w:p w14:paraId="513EC4A6" w14:textId="3FC68F00" w:rsidR="00CD2198" w:rsidRPr="0087499D" w:rsidRDefault="00CD2198" w:rsidP="006539D0">
            <w:pPr>
              <w:widowControl w:val="0"/>
              <w:spacing w:line="360" w:lineRule="exact"/>
              <w:ind w:left="-57" w:right="-57"/>
              <w:jc w:val="center"/>
              <w:rPr>
                <w:b/>
                <w:bCs/>
                <w:sz w:val="28"/>
                <w:szCs w:val="28"/>
              </w:rPr>
            </w:pPr>
            <w:r w:rsidRPr="0087499D">
              <w:rPr>
                <w:b/>
                <w:bCs/>
                <w:sz w:val="28"/>
                <w:szCs w:val="28"/>
              </w:rPr>
              <w:t>Ghi chú</w:t>
            </w:r>
          </w:p>
        </w:tc>
      </w:tr>
      <w:tr w:rsidR="0087499D" w:rsidRPr="0087499D" w14:paraId="4C965CFE" w14:textId="700AE766" w:rsidTr="00CD2198">
        <w:tc>
          <w:tcPr>
            <w:tcW w:w="769" w:type="pct"/>
          </w:tcPr>
          <w:p w14:paraId="1A28CEDC" w14:textId="77777777" w:rsidR="00CD2198" w:rsidRPr="0087499D" w:rsidRDefault="00CD2198" w:rsidP="00CD2198">
            <w:pPr>
              <w:widowControl w:val="0"/>
              <w:spacing w:line="360" w:lineRule="exact"/>
              <w:ind w:left="-57" w:right="-57"/>
              <w:jc w:val="both"/>
              <w:rPr>
                <w:sz w:val="28"/>
                <w:szCs w:val="28"/>
              </w:rPr>
            </w:pPr>
            <w:r w:rsidRPr="0087499D">
              <w:rPr>
                <w:sz w:val="28"/>
                <w:szCs w:val="28"/>
              </w:rPr>
              <w:t>Tin học – Công nghệ</w:t>
            </w:r>
          </w:p>
          <w:p w14:paraId="4458F874" w14:textId="5D182454" w:rsidR="00CD2198" w:rsidRPr="0087499D" w:rsidRDefault="00CD2198" w:rsidP="00CD2198">
            <w:pPr>
              <w:widowControl w:val="0"/>
              <w:spacing w:line="360" w:lineRule="exact"/>
              <w:ind w:left="-57" w:right="-57"/>
              <w:jc w:val="both"/>
              <w:rPr>
                <w:sz w:val="28"/>
                <w:szCs w:val="28"/>
              </w:rPr>
            </w:pPr>
            <w:r w:rsidRPr="0087499D">
              <w:rPr>
                <w:sz w:val="28"/>
                <w:szCs w:val="28"/>
              </w:rPr>
              <w:t>(Tiểu học)</w:t>
            </w:r>
          </w:p>
        </w:tc>
        <w:tc>
          <w:tcPr>
            <w:tcW w:w="989" w:type="pct"/>
          </w:tcPr>
          <w:p w14:paraId="24404778" w14:textId="77777777" w:rsidR="00CD2198" w:rsidRPr="0087499D" w:rsidRDefault="00CD2198" w:rsidP="00CD2198">
            <w:pPr>
              <w:widowControl w:val="0"/>
              <w:spacing w:line="360" w:lineRule="exact"/>
              <w:ind w:left="-57" w:right="-57"/>
              <w:jc w:val="both"/>
              <w:rPr>
                <w:sz w:val="28"/>
                <w:szCs w:val="28"/>
              </w:rPr>
            </w:pPr>
          </w:p>
        </w:tc>
        <w:tc>
          <w:tcPr>
            <w:tcW w:w="911" w:type="pct"/>
          </w:tcPr>
          <w:p w14:paraId="51028B74" w14:textId="77777777" w:rsidR="00CD2198" w:rsidRPr="0087499D" w:rsidRDefault="00CD2198" w:rsidP="00CD2198">
            <w:pPr>
              <w:widowControl w:val="0"/>
              <w:spacing w:line="360" w:lineRule="exact"/>
              <w:ind w:left="-57" w:right="-57"/>
              <w:jc w:val="both"/>
              <w:rPr>
                <w:sz w:val="28"/>
                <w:szCs w:val="28"/>
              </w:rPr>
            </w:pPr>
          </w:p>
        </w:tc>
        <w:tc>
          <w:tcPr>
            <w:tcW w:w="895" w:type="pct"/>
          </w:tcPr>
          <w:p w14:paraId="69ACB835" w14:textId="77777777" w:rsidR="00CD2198" w:rsidRPr="0087499D" w:rsidRDefault="00CD2198" w:rsidP="00CD2198">
            <w:pPr>
              <w:widowControl w:val="0"/>
              <w:spacing w:line="360" w:lineRule="exact"/>
              <w:ind w:left="-57" w:right="-57"/>
              <w:jc w:val="both"/>
              <w:rPr>
                <w:sz w:val="28"/>
                <w:szCs w:val="28"/>
              </w:rPr>
            </w:pPr>
          </w:p>
        </w:tc>
        <w:tc>
          <w:tcPr>
            <w:tcW w:w="1027" w:type="pct"/>
          </w:tcPr>
          <w:p w14:paraId="2223A5A5" w14:textId="77777777" w:rsidR="00CD2198" w:rsidRPr="0087499D" w:rsidRDefault="00CD2198" w:rsidP="00CD2198">
            <w:pPr>
              <w:widowControl w:val="0"/>
              <w:spacing w:line="360" w:lineRule="exact"/>
              <w:ind w:left="-57" w:right="-57"/>
              <w:jc w:val="both"/>
              <w:rPr>
                <w:sz w:val="28"/>
                <w:szCs w:val="28"/>
              </w:rPr>
            </w:pPr>
          </w:p>
        </w:tc>
        <w:tc>
          <w:tcPr>
            <w:tcW w:w="410" w:type="pct"/>
          </w:tcPr>
          <w:p w14:paraId="6D5C1EC0" w14:textId="77777777" w:rsidR="00CD2198" w:rsidRPr="0087499D" w:rsidRDefault="00CD2198" w:rsidP="00CD2198">
            <w:pPr>
              <w:widowControl w:val="0"/>
              <w:spacing w:line="360" w:lineRule="exact"/>
              <w:ind w:left="-57" w:right="-57"/>
              <w:jc w:val="both"/>
              <w:rPr>
                <w:sz w:val="28"/>
                <w:szCs w:val="28"/>
              </w:rPr>
            </w:pPr>
          </w:p>
        </w:tc>
      </w:tr>
      <w:tr w:rsidR="0087499D" w:rsidRPr="0087499D" w14:paraId="0245EDC4" w14:textId="02149EC5" w:rsidTr="00CD2198">
        <w:tc>
          <w:tcPr>
            <w:tcW w:w="769" w:type="pct"/>
          </w:tcPr>
          <w:p w14:paraId="050C945B" w14:textId="77777777" w:rsidR="00CD2198" w:rsidRPr="0087499D" w:rsidRDefault="00CD2198" w:rsidP="00CD2198">
            <w:pPr>
              <w:widowControl w:val="0"/>
              <w:spacing w:line="360" w:lineRule="exact"/>
              <w:ind w:left="-57" w:right="-57"/>
              <w:jc w:val="both"/>
              <w:rPr>
                <w:sz w:val="28"/>
                <w:szCs w:val="28"/>
              </w:rPr>
            </w:pPr>
            <w:r w:rsidRPr="0087499D">
              <w:rPr>
                <w:sz w:val="28"/>
                <w:szCs w:val="28"/>
              </w:rPr>
              <w:t>Khoa học tự nhiên</w:t>
            </w:r>
          </w:p>
          <w:p w14:paraId="3F7A6300" w14:textId="7C5F3D02" w:rsidR="00CD2198" w:rsidRPr="0087499D" w:rsidRDefault="00CD2198" w:rsidP="00CD2198">
            <w:pPr>
              <w:widowControl w:val="0"/>
              <w:spacing w:line="360" w:lineRule="exact"/>
              <w:ind w:left="-57" w:right="-57"/>
              <w:jc w:val="both"/>
              <w:rPr>
                <w:sz w:val="28"/>
                <w:szCs w:val="28"/>
              </w:rPr>
            </w:pPr>
            <w:r w:rsidRPr="0087499D">
              <w:rPr>
                <w:sz w:val="28"/>
                <w:szCs w:val="28"/>
              </w:rPr>
              <w:t>(THCS)</w:t>
            </w:r>
          </w:p>
        </w:tc>
        <w:tc>
          <w:tcPr>
            <w:tcW w:w="989" w:type="pct"/>
          </w:tcPr>
          <w:p w14:paraId="5534D1F6" w14:textId="77777777" w:rsidR="00CD2198" w:rsidRPr="0087499D" w:rsidRDefault="00CD2198" w:rsidP="00CD2198">
            <w:pPr>
              <w:widowControl w:val="0"/>
              <w:spacing w:line="360" w:lineRule="exact"/>
              <w:ind w:left="-57" w:right="-57"/>
              <w:jc w:val="both"/>
              <w:rPr>
                <w:sz w:val="28"/>
                <w:szCs w:val="28"/>
              </w:rPr>
            </w:pPr>
          </w:p>
        </w:tc>
        <w:tc>
          <w:tcPr>
            <w:tcW w:w="911" w:type="pct"/>
          </w:tcPr>
          <w:p w14:paraId="6667B7D6" w14:textId="77777777" w:rsidR="00CD2198" w:rsidRPr="0087499D" w:rsidRDefault="00CD2198" w:rsidP="00CD2198">
            <w:pPr>
              <w:widowControl w:val="0"/>
              <w:spacing w:line="360" w:lineRule="exact"/>
              <w:ind w:left="-57" w:right="-57"/>
              <w:jc w:val="both"/>
              <w:rPr>
                <w:sz w:val="28"/>
                <w:szCs w:val="28"/>
              </w:rPr>
            </w:pPr>
          </w:p>
        </w:tc>
        <w:tc>
          <w:tcPr>
            <w:tcW w:w="895" w:type="pct"/>
          </w:tcPr>
          <w:p w14:paraId="3404750B" w14:textId="77777777" w:rsidR="00CD2198" w:rsidRPr="0087499D" w:rsidRDefault="00CD2198" w:rsidP="00CD2198">
            <w:pPr>
              <w:widowControl w:val="0"/>
              <w:spacing w:line="360" w:lineRule="exact"/>
              <w:ind w:left="-57" w:right="-57"/>
              <w:jc w:val="both"/>
              <w:rPr>
                <w:sz w:val="28"/>
                <w:szCs w:val="28"/>
              </w:rPr>
            </w:pPr>
          </w:p>
        </w:tc>
        <w:tc>
          <w:tcPr>
            <w:tcW w:w="1027" w:type="pct"/>
          </w:tcPr>
          <w:p w14:paraId="2A0AFAD8" w14:textId="77777777" w:rsidR="00CD2198" w:rsidRPr="0087499D" w:rsidRDefault="00CD2198" w:rsidP="00CD2198">
            <w:pPr>
              <w:widowControl w:val="0"/>
              <w:spacing w:line="360" w:lineRule="exact"/>
              <w:ind w:left="-57" w:right="-57"/>
              <w:jc w:val="both"/>
              <w:rPr>
                <w:sz w:val="28"/>
                <w:szCs w:val="28"/>
              </w:rPr>
            </w:pPr>
          </w:p>
        </w:tc>
        <w:tc>
          <w:tcPr>
            <w:tcW w:w="410" w:type="pct"/>
          </w:tcPr>
          <w:p w14:paraId="6C1B9825" w14:textId="77777777" w:rsidR="00CD2198" w:rsidRPr="0087499D" w:rsidRDefault="00CD2198" w:rsidP="00CD2198">
            <w:pPr>
              <w:widowControl w:val="0"/>
              <w:spacing w:line="360" w:lineRule="exact"/>
              <w:ind w:left="-57" w:right="-57"/>
              <w:jc w:val="both"/>
              <w:rPr>
                <w:sz w:val="28"/>
                <w:szCs w:val="28"/>
              </w:rPr>
            </w:pPr>
          </w:p>
        </w:tc>
      </w:tr>
      <w:tr w:rsidR="0087499D" w:rsidRPr="0087499D" w14:paraId="3A0A78FC" w14:textId="79A8C691" w:rsidTr="00CD2198">
        <w:tc>
          <w:tcPr>
            <w:tcW w:w="769" w:type="pct"/>
          </w:tcPr>
          <w:p w14:paraId="297147AD" w14:textId="3798C966" w:rsidR="00CD2198" w:rsidRPr="0087499D" w:rsidRDefault="00CD2198" w:rsidP="00CD2198">
            <w:pPr>
              <w:widowControl w:val="0"/>
              <w:spacing w:line="360" w:lineRule="exact"/>
              <w:ind w:left="-57" w:right="-57"/>
              <w:jc w:val="both"/>
              <w:rPr>
                <w:sz w:val="28"/>
                <w:szCs w:val="28"/>
              </w:rPr>
            </w:pPr>
            <w:r w:rsidRPr="0087499D">
              <w:rPr>
                <w:sz w:val="28"/>
                <w:szCs w:val="28"/>
              </w:rPr>
              <w:t>Lịch sử</w:t>
            </w:r>
            <w:r w:rsidR="006539D0">
              <w:rPr>
                <w:sz w:val="28"/>
                <w:szCs w:val="28"/>
              </w:rPr>
              <w:t>-</w:t>
            </w:r>
            <w:r w:rsidRPr="0087499D">
              <w:rPr>
                <w:sz w:val="28"/>
                <w:szCs w:val="28"/>
              </w:rPr>
              <w:t>địa l</w:t>
            </w:r>
            <w:r w:rsidR="006539D0">
              <w:rPr>
                <w:sz w:val="28"/>
                <w:szCs w:val="28"/>
              </w:rPr>
              <w:t>í</w:t>
            </w:r>
          </w:p>
        </w:tc>
        <w:tc>
          <w:tcPr>
            <w:tcW w:w="989" w:type="pct"/>
          </w:tcPr>
          <w:p w14:paraId="79D7877E" w14:textId="77777777" w:rsidR="00CD2198" w:rsidRPr="0087499D" w:rsidRDefault="00CD2198" w:rsidP="00CD2198">
            <w:pPr>
              <w:widowControl w:val="0"/>
              <w:spacing w:line="360" w:lineRule="exact"/>
              <w:ind w:left="-57" w:right="-57"/>
              <w:jc w:val="both"/>
              <w:rPr>
                <w:sz w:val="28"/>
                <w:szCs w:val="28"/>
              </w:rPr>
            </w:pPr>
          </w:p>
        </w:tc>
        <w:tc>
          <w:tcPr>
            <w:tcW w:w="911" w:type="pct"/>
          </w:tcPr>
          <w:p w14:paraId="5C75F032" w14:textId="77777777" w:rsidR="00CD2198" w:rsidRPr="0087499D" w:rsidRDefault="00CD2198" w:rsidP="00CD2198">
            <w:pPr>
              <w:widowControl w:val="0"/>
              <w:spacing w:line="360" w:lineRule="exact"/>
              <w:ind w:left="-57" w:right="-57"/>
              <w:jc w:val="both"/>
              <w:rPr>
                <w:sz w:val="28"/>
                <w:szCs w:val="28"/>
              </w:rPr>
            </w:pPr>
          </w:p>
        </w:tc>
        <w:tc>
          <w:tcPr>
            <w:tcW w:w="895" w:type="pct"/>
          </w:tcPr>
          <w:p w14:paraId="338C9F15" w14:textId="77777777" w:rsidR="00CD2198" w:rsidRPr="0087499D" w:rsidRDefault="00CD2198" w:rsidP="00CD2198">
            <w:pPr>
              <w:widowControl w:val="0"/>
              <w:spacing w:line="360" w:lineRule="exact"/>
              <w:ind w:left="-57" w:right="-57"/>
              <w:jc w:val="both"/>
              <w:rPr>
                <w:sz w:val="28"/>
                <w:szCs w:val="28"/>
              </w:rPr>
            </w:pPr>
          </w:p>
        </w:tc>
        <w:tc>
          <w:tcPr>
            <w:tcW w:w="1027" w:type="pct"/>
          </w:tcPr>
          <w:p w14:paraId="34BFB834" w14:textId="77777777" w:rsidR="00CD2198" w:rsidRPr="0087499D" w:rsidRDefault="00CD2198" w:rsidP="00CD2198">
            <w:pPr>
              <w:widowControl w:val="0"/>
              <w:spacing w:line="360" w:lineRule="exact"/>
              <w:ind w:left="-57" w:right="-57"/>
              <w:jc w:val="both"/>
              <w:rPr>
                <w:sz w:val="28"/>
                <w:szCs w:val="28"/>
              </w:rPr>
            </w:pPr>
          </w:p>
        </w:tc>
        <w:tc>
          <w:tcPr>
            <w:tcW w:w="410" w:type="pct"/>
          </w:tcPr>
          <w:p w14:paraId="5AD694A5" w14:textId="77777777" w:rsidR="00CD2198" w:rsidRPr="0087499D" w:rsidRDefault="00CD2198" w:rsidP="00CD2198">
            <w:pPr>
              <w:widowControl w:val="0"/>
              <w:spacing w:line="360" w:lineRule="exact"/>
              <w:ind w:left="-57" w:right="-57"/>
              <w:jc w:val="both"/>
              <w:rPr>
                <w:sz w:val="28"/>
                <w:szCs w:val="28"/>
              </w:rPr>
            </w:pPr>
          </w:p>
        </w:tc>
      </w:tr>
    </w:tbl>
    <w:p w14:paraId="295BE02C" w14:textId="225259DD" w:rsidR="00CD2198" w:rsidRPr="0087499D" w:rsidRDefault="00CD2198" w:rsidP="006D5185">
      <w:pPr>
        <w:widowControl w:val="0"/>
        <w:spacing w:before="120" w:line="360" w:lineRule="exact"/>
        <w:ind w:firstLine="720"/>
        <w:jc w:val="both"/>
        <w:rPr>
          <w:sz w:val="28"/>
          <w:szCs w:val="28"/>
        </w:rPr>
      </w:pPr>
      <w:r w:rsidRPr="0087499D">
        <w:rPr>
          <w:sz w:val="28"/>
          <w:szCs w:val="28"/>
        </w:rPr>
        <w:t xml:space="preserve">- Tình hình và kết quả bồi dưỡng </w:t>
      </w:r>
      <w:r w:rsidR="006D5185" w:rsidRPr="0087499D">
        <w:rPr>
          <w:i/>
          <w:iCs/>
          <w:sz w:val="28"/>
          <w:szCs w:val="28"/>
        </w:rPr>
        <w:t>(về nhu cầu, mục tiêu, nội dung, hình thức phương pháp, phương tiện và các nguồn lực phục vụ bồi dưỡng</w:t>
      </w:r>
      <w:r w:rsidR="006D5185" w:rsidRPr="0087499D">
        <w:rPr>
          <w:sz w:val="28"/>
          <w:szCs w:val="28"/>
        </w:rPr>
        <w:t>).</w:t>
      </w:r>
    </w:p>
    <w:p w14:paraId="4BDFAA67" w14:textId="412E1226" w:rsidR="006D5185" w:rsidRPr="0087499D" w:rsidRDefault="006D5185" w:rsidP="006D5185">
      <w:pPr>
        <w:widowControl w:val="0"/>
        <w:spacing w:before="120" w:line="360" w:lineRule="exact"/>
        <w:ind w:firstLine="720"/>
        <w:jc w:val="both"/>
        <w:rPr>
          <w:sz w:val="28"/>
          <w:szCs w:val="28"/>
        </w:rPr>
      </w:pPr>
      <w:r w:rsidRPr="0087499D">
        <w:rPr>
          <w:sz w:val="28"/>
          <w:szCs w:val="28"/>
        </w:rPr>
        <w:t>2. Khó khăn, vướng mắc và nguyên nhân trong triển khai thực hiện công tác bồi dưỡng các môn tích hợp.</w:t>
      </w:r>
    </w:p>
    <w:p w14:paraId="318DE66C" w14:textId="77777777" w:rsidR="006D5185" w:rsidRPr="0087499D" w:rsidRDefault="006D5185" w:rsidP="006D5185">
      <w:pPr>
        <w:widowControl w:val="0"/>
        <w:spacing w:before="120" w:line="360" w:lineRule="exact"/>
        <w:ind w:firstLine="720"/>
        <w:jc w:val="both"/>
        <w:rPr>
          <w:sz w:val="28"/>
          <w:szCs w:val="28"/>
        </w:rPr>
      </w:pPr>
      <w:r w:rsidRPr="0087499D">
        <w:rPr>
          <w:sz w:val="28"/>
          <w:szCs w:val="28"/>
        </w:rPr>
        <w:t>3. Kiến nghị và đề xuất để giải quyết các khó khăn, vướng mắc</w:t>
      </w:r>
    </w:p>
    <w:p w14:paraId="6F961CF6" w14:textId="5FEA3807" w:rsidR="006D5185" w:rsidRPr="0087499D" w:rsidRDefault="006D5185" w:rsidP="006D5185">
      <w:pPr>
        <w:widowControl w:val="0"/>
        <w:spacing w:before="120" w:line="360" w:lineRule="exact"/>
        <w:ind w:firstLine="720"/>
        <w:jc w:val="both"/>
        <w:rPr>
          <w:i/>
          <w:iCs/>
          <w:sz w:val="28"/>
          <w:szCs w:val="28"/>
        </w:rPr>
      </w:pPr>
      <w:r w:rsidRPr="0087499D">
        <w:rPr>
          <w:i/>
          <w:iCs/>
          <w:sz w:val="28"/>
          <w:szCs w:val="28"/>
        </w:rPr>
        <w:t>(Về việc giải quyết khó khăn, vướng mắc trong quá trình triển khai thực hiện công tác bồi dưỡng các môn tích hợp và sửa đổi, bổ sung các chương trình bồi dưỡng tích hợp)</w:t>
      </w:r>
    </w:p>
    <w:tbl>
      <w:tblPr>
        <w:tblW w:w="0" w:type="auto"/>
        <w:tblLook w:val="01E0" w:firstRow="1" w:lastRow="1" w:firstColumn="1" w:lastColumn="1" w:noHBand="0" w:noVBand="0"/>
      </w:tblPr>
      <w:tblGrid>
        <w:gridCol w:w="4644"/>
        <w:gridCol w:w="4644"/>
      </w:tblGrid>
      <w:tr w:rsidR="006D5185" w:rsidRPr="0087499D" w14:paraId="041E02A6" w14:textId="77777777" w:rsidTr="000C588C">
        <w:tc>
          <w:tcPr>
            <w:tcW w:w="4644" w:type="dxa"/>
            <w:shd w:val="clear" w:color="auto" w:fill="auto"/>
          </w:tcPr>
          <w:p w14:paraId="0E213F7D" w14:textId="77777777" w:rsidR="006D5185" w:rsidRPr="0087499D" w:rsidRDefault="006D5185" w:rsidP="000C588C">
            <w:pPr>
              <w:spacing w:before="240"/>
              <w:jc w:val="both"/>
              <w:rPr>
                <w:b/>
                <w:i/>
                <w:lang w:val="vi-VN"/>
              </w:rPr>
            </w:pPr>
            <w:r w:rsidRPr="0087499D">
              <w:rPr>
                <w:b/>
                <w:i/>
                <w:szCs w:val="22"/>
                <w:lang w:val="vi-VN"/>
              </w:rPr>
              <w:t>Nơi nhận:</w:t>
            </w:r>
          </w:p>
          <w:p w14:paraId="2C8D69CA" w14:textId="0F2437C6" w:rsidR="006D5185" w:rsidRPr="0087499D" w:rsidRDefault="006D5185" w:rsidP="000C588C">
            <w:pPr>
              <w:jc w:val="both"/>
              <w:rPr>
                <w:sz w:val="22"/>
                <w:lang w:val="vi-VN"/>
              </w:rPr>
            </w:pPr>
            <w:r w:rsidRPr="0087499D">
              <w:rPr>
                <w:sz w:val="22"/>
                <w:szCs w:val="22"/>
                <w:lang w:val="vi-VN"/>
              </w:rPr>
              <w:t xml:space="preserve">- </w:t>
            </w:r>
            <w:r w:rsidRPr="0087499D">
              <w:rPr>
                <w:sz w:val="22"/>
                <w:szCs w:val="22"/>
              </w:rPr>
              <w:t>Sở GDĐT</w:t>
            </w:r>
            <w:r w:rsidRPr="0087499D">
              <w:rPr>
                <w:sz w:val="22"/>
                <w:szCs w:val="22"/>
                <w:lang w:val="vi-VN"/>
              </w:rPr>
              <w:t>;</w:t>
            </w:r>
          </w:p>
          <w:p w14:paraId="482039E2" w14:textId="0653712F" w:rsidR="006D5185" w:rsidRPr="0087499D" w:rsidRDefault="006D5185" w:rsidP="000C588C">
            <w:pPr>
              <w:jc w:val="both"/>
              <w:rPr>
                <w:sz w:val="22"/>
                <w:lang w:val="vi-VN"/>
              </w:rPr>
            </w:pPr>
            <w:r w:rsidRPr="0087499D">
              <w:rPr>
                <w:sz w:val="22"/>
                <w:szCs w:val="22"/>
                <w:lang w:val="vi-VN"/>
              </w:rPr>
              <w:t xml:space="preserve">- Lưu: VT, </w:t>
            </w:r>
            <w:r w:rsidRPr="0087499D">
              <w:rPr>
                <w:sz w:val="22"/>
                <w:szCs w:val="22"/>
              </w:rPr>
              <w:t>………….</w:t>
            </w:r>
            <w:r w:rsidRPr="0087499D">
              <w:rPr>
                <w:sz w:val="22"/>
                <w:szCs w:val="22"/>
                <w:lang w:val="vi-VN"/>
              </w:rPr>
              <w:t>.</w:t>
            </w:r>
          </w:p>
        </w:tc>
        <w:tc>
          <w:tcPr>
            <w:tcW w:w="4644" w:type="dxa"/>
            <w:shd w:val="clear" w:color="auto" w:fill="auto"/>
          </w:tcPr>
          <w:p w14:paraId="00A2E453" w14:textId="67092BE7" w:rsidR="006D5185" w:rsidRPr="0087499D" w:rsidRDefault="006D5185" w:rsidP="000C588C">
            <w:pPr>
              <w:jc w:val="center"/>
              <w:rPr>
                <w:b/>
                <w:szCs w:val="28"/>
              </w:rPr>
            </w:pPr>
            <w:r w:rsidRPr="0087499D">
              <w:rPr>
                <w:b/>
                <w:szCs w:val="28"/>
              </w:rPr>
              <w:t>THỦ TRƯỞNG ĐƠN VỊ</w:t>
            </w:r>
          </w:p>
        </w:tc>
      </w:tr>
    </w:tbl>
    <w:p w14:paraId="5D688773" w14:textId="77777777" w:rsidR="006D5185" w:rsidRPr="0087499D" w:rsidRDefault="006D5185" w:rsidP="006D5185">
      <w:pPr>
        <w:widowControl w:val="0"/>
        <w:spacing w:before="120" w:line="360" w:lineRule="exact"/>
        <w:ind w:firstLine="720"/>
        <w:jc w:val="both"/>
        <w:rPr>
          <w:sz w:val="28"/>
          <w:szCs w:val="28"/>
        </w:rPr>
      </w:pPr>
    </w:p>
    <w:sectPr w:rsidR="006D5185" w:rsidRPr="0087499D" w:rsidSect="006A6295">
      <w:pgSz w:w="11909" w:h="16834" w:code="9"/>
      <w:pgMar w:top="1134" w:right="851" w:bottom="964" w:left="1701" w:header="720" w:footer="40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AD556" w14:textId="77777777" w:rsidR="00F956D9" w:rsidRDefault="00F956D9" w:rsidP="004421F1">
      <w:r>
        <w:separator/>
      </w:r>
    </w:p>
  </w:endnote>
  <w:endnote w:type="continuationSeparator" w:id="0">
    <w:p w14:paraId="32EFF864" w14:textId="77777777" w:rsidR="00F956D9" w:rsidRDefault="00F956D9" w:rsidP="0044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672CB" w14:textId="77777777" w:rsidR="00F956D9" w:rsidRDefault="00F956D9" w:rsidP="004421F1">
      <w:r>
        <w:separator/>
      </w:r>
    </w:p>
  </w:footnote>
  <w:footnote w:type="continuationSeparator" w:id="0">
    <w:p w14:paraId="5F0C2AFD" w14:textId="77777777" w:rsidR="00F956D9" w:rsidRDefault="00F956D9" w:rsidP="00442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517322"/>
      <w:docPartObj>
        <w:docPartGallery w:val="Page Numbers (Top of Page)"/>
        <w:docPartUnique/>
      </w:docPartObj>
    </w:sdtPr>
    <w:sdtEndPr>
      <w:rPr>
        <w:noProof/>
      </w:rPr>
    </w:sdtEndPr>
    <w:sdtContent>
      <w:p w14:paraId="49091AC6" w14:textId="1C0E0582" w:rsidR="002A13E2" w:rsidRDefault="002A13E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E74D7F2" w14:textId="77777777" w:rsidR="006A6295" w:rsidRDefault="006A6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226B2A2B"/>
    <w:multiLevelType w:val="hybridMultilevel"/>
    <w:tmpl w:val="4EEE62E8"/>
    <w:lvl w:ilvl="0" w:tplc="83B8D2FA">
      <w:start w:val="1"/>
      <w:numFmt w:val="bullet"/>
      <w:lvlText w:val="-"/>
      <w:lvlJc w:val="left"/>
      <w:pPr>
        <w:ind w:left="1211" w:hanging="360"/>
      </w:pPr>
      <w:rPr>
        <w:rFonts w:ascii="Times New Roman" w:eastAsia="Times New Roman"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Wingdings" w:hAnsi="Wingdings"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Wingdings" w:hAnsi="Wingdings"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Wingdings" w:hAnsi="Wingdings" w:hint="default"/>
      </w:rPr>
    </w:lvl>
  </w:abstractNum>
  <w:abstractNum w:abstractNumId="2" w15:restartNumberingAfterBreak="0">
    <w:nsid w:val="2F156D32"/>
    <w:multiLevelType w:val="hybridMultilevel"/>
    <w:tmpl w:val="80F82646"/>
    <w:lvl w:ilvl="0" w:tplc="F912D1D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37185ABD"/>
    <w:multiLevelType w:val="hybridMultilevel"/>
    <w:tmpl w:val="F5E4EB88"/>
    <w:lvl w:ilvl="0" w:tplc="74D800B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9F05FEC"/>
    <w:multiLevelType w:val="hybridMultilevel"/>
    <w:tmpl w:val="A2CE3A00"/>
    <w:lvl w:ilvl="0" w:tplc="F4D4174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40E37C94"/>
    <w:multiLevelType w:val="hybridMultilevel"/>
    <w:tmpl w:val="AB2A10FC"/>
    <w:lvl w:ilvl="0" w:tplc="8BE6920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5C5910DE"/>
    <w:multiLevelType w:val="hybridMultilevel"/>
    <w:tmpl w:val="8ED640DC"/>
    <w:lvl w:ilvl="0" w:tplc="07FE12B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65D31447"/>
    <w:multiLevelType w:val="hybridMultilevel"/>
    <w:tmpl w:val="61CC27DC"/>
    <w:lvl w:ilvl="0" w:tplc="D5ACAB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F16EFA"/>
    <w:multiLevelType w:val="hybridMultilevel"/>
    <w:tmpl w:val="DD18675A"/>
    <w:lvl w:ilvl="0" w:tplc="07D6E1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462FDC"/>
    <w:multiLevelType w:val="hybridMultilevel"/>
    <w:tmpl w:val="B6DCCAFC"/>
    <w:lvl w:ilvl="0" w:tplc="A2E22780">
      <w:numFmt w:val="bullet"/>
      <w:lvlText w:val="-"/>
      <w:lvlJc w:val="left"/>
      <w:pPr>
        <w:ind w:left="303" w:hanging="360"/>
      </w:pPr>
      <w:rPr>
        <w:rFonts w:ascii="Times New Roman" w:eastAsia="Times New Roman" w:hAnsi="Times New Roman" w:cs="Times New Roman" w:hint="default"/>
      </w:rPr>
    </w:lvl>
    <w:lvl w:ilvl="1" w:tplc="042A0003" w:tentative="1">
      <w:start w:val="1"/>
      <w:numFmt w:val="bullet"/>
      <w:lvlText w:val="o"/>
      <w:lvlJc w:val="left"/>
      <w:pPr>
        <w:ind w:left="1023" w:hanging="360"/>
      </w:pPr>
      <w:rPr>
        <w:rFonts w:ascii="Courier New" w:hAnsi="Courier New" w:cs="Courier New" w:hint="default"/>
      </w:rPr>
    </w:lvl>
    <w:lvl w:ilvl="2" w:tplc="042A0005" w:tentative="1">
      <w:start w:val="1"/>
      <w:numFmt w:val="bullet"/>
      <w:lvlText w:val=""/>
      <w:lvlJc w:val="left"/>
      <w:pPr>
        <w:ind w:left="1743" w:hanging="360"/>
      </w:pPr>
      <w:rPr>
        <w:rFonts w:ascii="Wingdings" w:hAnsi="Wingdings" w:hint="default"/>
      </w:rPr>
    </w:lvl>
    <w:lvl w:ilvl="3" w:tplc="042A0001" w:tentative="1">
      <w:start w:val="1"/>
      <w:numFmt w:val="bullet"/>
      <w:lvlText w:val=""/>
      <w:lvlJc w:val="left"/>
      <w:pPr>
        <w:ind w:left="2463" w:hanging="360"/>
      </w:pPr>
      <w:rPr>
        <w:rFonts w:ascii="Symbol" w:hAnsi="Symbol" w:hint="default"/>
      </w:rPr>
    </w:lvl>
    <w:lvl w:ilvl="4" w:tplc="042A0003" w:tentative="1">
      <w:start w:val="1"/>
      <w:numFmt w:val="bullet"/>
      <w:lvlText w:val="o"/>
      <w:lvlJc w:val="left"/>
      <w:pPr>
        <w:ind w:left="3183" w:hanging="360"/>
      </w:pPr>
      <w:rPr>
        <w:rFonts w:ascii="Courier New" w:hAnsi="Courier New" w:cs="Courier New" w:hint="default"/>
      </w:rPr>
    </w:lvl>
    <w:lvl w:ilvl="5" w:tplc="042A0005" w:tentative="1">
      <w:start w:val="1"/>
      <w:numFmt w:val="bullet"/>
      <w:lvlText w:val=""/>
      <w:lvlJc w:val="left"/>
      <w:pPr>
        <w:ind w:left="3903" w:hanging="360"/>
      </w:pPr>
      <w:rPr>
        <w:rFonts w:ascii="Wingdings" w:hAnsi="Wingdings" w:hint="default"/>
      </w:rPr>
    </w:lvl>
    <w:lvl w:ilvl="6" w:tplc="042A0001" w:tentative="1">
      <w:start w:val="1"/>
      <w:numFmt w:val="bullet"/>
      <w:lvlText w:val=""/>
      <w:lvlJc w:val="left"/>
      <w:pPr>
        <w:ind w:left="4623" w:hanging="360"/>
      </w:pPr>
      <w:rPr>
        <w:rFonts w:ascii="Symbol" w:hAnsi="Symbol" w:hint="default"/>
      </w:rPr>
    </w:lvl>
    <w:lvl w:ilvl="7" w:tplc="042A0003" w:tentative="1">
      <w:start w:val="1"/>
      <w:numFmt w:val="bullet"/>
      <w:lvlText w:val="o"/>
      <w:lvlJc w:val="left"/>
      <w:pPr>
        <w:ind w:left="5343" w:hanging="360"/>
      </w:pPr>
      <w:rPr>
        <w:rFonts w:ascii="Courier New" w:hAnsi="Courier New" w:cs="Courier New" w:hint="default"/>
      </w:rPr>
    </w:lvl>
    <w:lvl w:ilvl="8" w:tplc="042A0005" w:tentative="1">
      <w:start w:val="1"/>
      <w:numFmt w:val="bullet"/>
      <w:lvlText w:val=""/>
      <w:lvlJc w:val="left"/>
      <w:pPr>
        <w:ind w:left="6063" w:hanging="360"/>
      </w:pPr>
      <w:rPr>
        <w:rFonts w:ascii="Wingdings" w:hAnsi="Wingdings" w:hint="default"/>
      </w:rPr>
    </w:lvl>
  </w:abstractNum>
  <w:num w:numId="1" w16cid:durableId="2006085002">
    <w:abstractNumId w:val="8"/>
  </w:num>
  <w:num w:numId="2" w16cid:durableId="1830976008">
    <w:abstractNumId w:val="7"/>
  </w:num>
  <w:num w:numId="3" w16cid:durableId="1430470621">
    <w:abstractNumId w:val="3"/>
  </w:num>
  <w:num w:numId="4" w16cid:durableId="1508909713">
    <w:abstractNumId w:val="5"/>
  </w:num>
  <w:num w:numId="5" w16cid:durableId="732780219">
    <w:abstractNumId w:val="4"/>
  </w:num>
  <w:num w:numId="6" w16cid:durableId="1396514412">
    <w:abstractNumId w:val="1"/>
  </w:num>
  <w:num w:numId="7" w16cid:durableId="493647556">
    <w:abstractNumId w:val="2"/>
  </w:num>
  <w:num w:numId="8" w16cid:durableId="1200823414">
    <w:abstractNumId w:val="6"/>
  </w:num>
  <w:num w:numId="9" w16cid:durableId="1214390431">
    <w:abstractNumId w:val="0"/>
  </w:num>
  <w:num w:numId="10" w16cid:durableId="12716677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EC"/>
    <w:rsid w:val="00005B14"/>
    <w:rsid w:val="00085648"/>
    <w:rsid w:val="001008FD"/>
    <w:rsid w:val="00132529"/>
    <w:rsid w:val="00147411"/>
    <w:rsid w:val="001D689E"/>
    <w:rsid w:val="002017FA"/>
    <w:rsid w:val="00221585"/>
    <w:rsid w:val="00273678"/>
    <w:rsid w:val="002A13E2"/>
    <w:rsid w:val="002B1E0C"/>
    <w:rsid w:val="002E5242"/>
    <w:rsid w:val="003A4B8F"/>
    <w:rsid w:val="003F1FBA"/>
    <w:rsid w:val="004421F1"/>
    <w:rsid w:val="004F5456"/>
    <w:rsid w:val="004F6C2A"/>
    <w:rsid w:val="005447EF"/>
    <w:rsid w:val="005659EC"/>
    <w:rsid w:val="00570456"/>
    <w:rsid w:val="0059247A"/>
    <w:rsid w:val="00594EFB"/>
    <w:rsid w:val="006001EC"/>
    <w:rsid w:val="0061756D"/>
    <w:rsid w:val="006539D0"/>
    <w:rsid w:val="0067669F"/>
    <w:rsid w:val="006A6295"/>
    <w:rsid w:val="006C3E45"/>
    <w:rsid w:val="006D5185"/>
    <w:rsid w:val="007577B1"/>
    <w:rsid w:val="0076401B"/>
    <w:rsid w:val="00767419"/>
    <w:rsid w:val="007A0896"/>
    <w:rsid w:val="007C140B"/>
    <w:rsid w:val="00851839"/>
    <w:rsid w:val="0087499D"/>
    <w:rsid w:val="008875DF"/>
    <w:rsid w:val="00897129"/>
    <w:rsid w:val="008B5F5C"/>
    <w:rsid w:val="008C2ED3"/>
    <w:rsid w:val="008C527A"/>
    <w:rsid w:val="008F0AE2"/>
    <w:rsid w:val="009218FA"/>
    <w:rsid w:val="00941116"/>
    <w:rsid w:val="009D6F90"/>
    <w:rsid w:val="009E4CC9"/>
    <w:rsid w:val="00A30A73"/>
    <w:rsid w:val="00A52C7F"/>
    <w:rsid w:val="00AF7110"/>
    <w:rsid w:val="00B760A9"/>
    <w:rsid w:val="00B95E41"/>
    <w:rsid w:val="00BB1C87"/>
    <w:rsid w:val="00BB3942"/>
    <w:rsid w:val="00C076B7"/>
    <w:rsid w:val="00C10CBA"/>
    <w:rsid w:val="00C22137"/>
    <w:rsid w:val="00C22F71"/>
    <w:rsid w:val="00C47303"/>
    <w:rsid w:val="00C842DF"/>
    <w:rsid w:val="00C87C6C"/>
    <w:rsid w:val="00CC304E"/>
    <w:rsid w:val="00CC463B"/>
    <w:rsid w:val="00CD2198"/>
    <w:rsid w:val="00D55DAB"/>
    <w:rsid w:val="00D57CAD"/>
    <w:rsid w:val="00DB554D"/>
    <w:rsid w:val="00DD09AA"/>
    <w:rsid w:val="00DE1629"/>
    <w:rsid w:val="00DE41FC"/>
    <w:rsid w:val="00DF727D"/>
    <w:rsid w:val="00E0711B"/>
    <w:rsid w:val="00E2689E"/>
    <w:rsid w:val="00E37C8C"/>
    <w:rsid w:val="00E54012"/>
    <w:rsid w:val="00E86C47"/>
    <w:rsid w:val="00EA2C82"/>
    <w:rsid w:val="00ED5F60"/>
    <w:rsid w:val="00EF5B08"/>
    <w:rsid w:val="00F049AC"/>
    <w:rsid w:val="00F128AD"/>
    <w:rsid w:val="00F25C46"/>
    <w:rsid w:val="00F33BF0"/>
    <w:rsid w:val="00F35BA3"/>
    <w:rsid w:val="00F544E1"/>
    <w:rsid w:val="00F956D9"/>
    <w:rsid w:val="00FD2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B487"/>
  <w15:chartTrackingRefBased/>
  <w15:docId w15:val="{21E03274-BD38-408F-804A-8F2EA74C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198"/>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565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9EC"/>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659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659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659E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59E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59E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59E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9EC"/>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5659EC"/>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5659EC"/>
    <w:rPr>
      <w:rFonts w:asciiTheme="minorHAnsi" w:eastAsiaTheme="majorEastAsia" w:hAnsiTheme="minorHAnsi" w:cstheme="majorBidi"/>
      <w:color w:val="0F4761" w:themeColor="accent1" w:themeShade="BF"/>
      <w:szCs w:val="28"/>
      <w:lang w:val="vi-VN"/>
    </w:rPr>
  </w:style>
  <w:style w:type="character" w:customStyle="1" w:styleId="Heading4Char">
    <w:name w:val="Heading 4 Char"/>
    <w:basedOn w:val="DefaultParagraphFont"/>
    <w:link w:val="Heading4"/>
    <w:uiPriority w:val="9"/>
    <w:semiHidden/>
    <w:rsid w:val="005659EC"/>
    <w:rPr>
      <w:rFonts w:asciiTheme="minorHAnsi" w:eastAsiaTheme="majorEastAsia" w:hAnsiTheme="minorHAnsi"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5659EC"/>
    <w:rPr>
      <w:rFonts w:asciiTheme="minorHAnsi" w:eastAsiaTheme="majorEastAsia" w:hAnsiTheme="minorHAnsi" w:cstheme="majorBidi"/>
      <w:color w:val="0F4761" w:themeColor="accent1" w:themeShade="BF"/>
      <w:lang w:val="vi-VN"/>
    </w:rPr>
  </w:style>
  <w:style w:type="character" w:customStyle="1" w:styleId="Heading6Char">
    <w:name w:val="Heading 6 Char"/>
    <w:basedOn w:val="DefaultParagraphFont"/>
    <w:link w:val="Heading6"/>
    <w:uiPriority w:val="9"/>
    <w:semiHidden/>
    <w:rsid w:val="005659EC"/>
    <w:rPr>
      <w:rFonts w:asciiTheme="minorHAnsi" w:eastAsiaTheme="majorEastAsia" w:hAnsiTheme="minorHAnsi" w:cstheme="majorBidi"/>
      <w:i/>
      <w:iCs/>
      <w:color w:val="595959" w:themeColor="text1" w:themeTint="A6"/>
      <w:lang w:val="vi-VN"/>
    </w:rPr>
  </w:style>
  <w:style w:type="character" w:customStyle="1" w:styleId="Heading7Char">
    <w:name w:val="Heading 7 Char"/>
    <w:basedOn w:val="DefaultParagraphFont"/>
    <w:link w:val="Heading7"/>
    <w:uiPriority w:val="9"/>
    <w:semiHidden/>
    <w:rsid w:val="005659EC"/>
    <w:rPr>
      <w:rFonts w:asciiTheme="minorHAnsi" w:eastAsiaTheme="majorEastAsia" w:hAnsiTheme="minorHAnsi" w:cstheme="majorBidi"/>
      <w:color w:val="595959" w:themeColor="text1" w:themeTint="A6"/>
      <w:lang w:val="vi-VN"/>
    </w:rPr>
  </w:style>
  <w:style w:type="character" w:customStyle="1" w:styleId="Heading8Char">
    <w:name w:val="Heading 8 Char"/>
    <w:basedOn w:val="DefaultParagraphFont"/>
    <w:link w:val="Heading8"/>
    <w:uiPriority w:val="9"/>
    <w:semiHidden/>
    <w:rsid w:val="005659EC"/>
    <w:rPr>
      <w:rFonts w:asciiTheme="minorHAnsi" w:eastAsiaTheme="majorEastAsia" w:hAnsiTheme="minorHAnsi" w:cstheme="majorBidi"/>
      <w:i/>
      <w:iCs/>
      <w:color w:val="272727" w:themeColor="text1" w:themeTint="D8"/>
      <w:lang w:val="vi-VN"/>
    </w:rPr>
  </w:style>
  <w:style w:type="character" w:customStyle="1" w:styleId="Heading9Char">
    <w:name w:val="Heading 9 Char"/>
    <w:basedOn w:val="DefaultParagraphFont"/>
    <w:link w:val="Heading9"/>
    <w:uiPriority w:val="9"/>
    <w:semiHidden/>
    <w:rsid w:val="005659EC"/>
    <w:rPr>
      <w:rFonts w:asciiTheme="minorHAnsi" w:eastAsiaTheme="majorEastAsia" w:hAnsiTheme="minorHAnsi" w:cstheme="majorBidi"/>
      <w:color w:val="272727" w:themeColor="text1" w:themeTint="D8"/>
      <w:lang w:val="vi-VN"/>
    </w:rPr>
  </w:style>
  <w:style w:type="paragraph" w:styleId="Title">
    <w:name w:val="Title"/>
    <w:basedOn w:val="Normal"/>
    <w:next w:val="Normal"/>
    <w:link w:val="TitleChar"/>
    <w:uiPriority w:val="10"/>
    <w:qFormat/>
    <w:rsid w:val="005659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9EC"/>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5659E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659EC"/>
    <w:rPr>
      <w:rFonts w:asciiTheme="minorHAnsi" w:eastAsiaTheme="majorEastAsia" w:hAnsiTheme="minorHAnsi" w:cstheme="majorBidi"/>
      <w:color w:val="595959" w:themeColor="text1" w:themeTint="A6"/>
      <w:spacing w:val="15"/>
      <w:szCs w:val="28"/>
      <w:lang w:val="vi-VN"/>
    </w:rPr>
  </w:style>
  <w:style w:type="paragraph" w:styleId="Quote">
    <w:name w:val="Quote"/>
    <w:basedOn w:val="Normal"/>
    <w:next w:val="Normal"/>
    <w:link w:val="QuoteChar"/>
    <w:uiPriority w:val="29"/>
    <w:qFormat/>
    <w:rsid w:val="005659EC"/>
    <w:pPr>
      <w:spacing w:before="160"/>
      <w:jc w:val="center"/>
    </w:pPr>
    <w:rPr>
      <w:i/>
      <w:iCs/>
      <w:color w:val="404040" w:themeColor="text1" w:themeTint="BF"/>
    </w:rPr>
  </w:style>
  <w:style w:type="character" w:customStyle="1" w:styleId="QuoteChar">
    <w:name w:val="Quote Char"/>
    <w:basedOn w:val="DefaultParagraphFont"/>
    <w:link w:val="Quote"/>
    <w:uiPriority w:val="29"/>
    <w:rsid w:val="005659EC"/>
    <w:rPr>
      <w:i/>
      <w:iCs/>
      <w:color w:val="404040" w:themeColor="text1" w:themeTint="BF"/>
      <w:lang w:val="vi-VN"/>
    </w:rPr>
  </w:style>
  <w:style w:type="paragraph" w:styleId="ListParagraph">
    <w:name w:val="List Paragraph"/>
    <w:basedOn w:val="Normal"/>
    <w:uiPriority w:val="34"/>
    <w:qFormat/>
    <w:rsid w:val="005659EC"/>
    <w:pPr>
      <w:ind w:left="720"/>
      <w:contextualSpacing/>
    </w:pPr>
  </w:style>
  <w:style w:type="character" w:styleId="IntenseEmphasis">
    <w:name w:val="Intense Emphasis"/>
    <w:basedOn w:val="DefaultParagraphFont"/>
    <w:uiPriority w:val="21"/>
    <w:qFormat/>
    <w:rsid w:val="005659EC"/>
    <w:rPr>
      <w:i/>
      <w:iCs/>
      <w:color w:val="0F4761" w:themeColor="accent1" w:themeShade="BF"/>
    </w:rPr>
  </w:style>
  <w:style w:type="paragraph" w:styleId="IntenseQuote">
    <w:name w:val="Intense Quote"/>
    <w:basedOn w:val="Normal"/>
    <w:next w:val="Normal"/>
    <w:link w:val="IntenseQuoteChar"/>
    <w:uiPriority w:val="30"/>
    <w:qFormat/>
    <w:rsid w:val="00565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9EC"/>
    <w:rPr>
      <w:i/>
      <w:iCs/>
      <w:color w:val="0F4761" w:themeColor="accent1" w:themeShade="BF"/>
      <w:lang w:val="vi-VN"/>
    </w:rPr>
  </w:style>
  <w:style w:type="character" w:styleId="IntenseReference">
    <w:name w:val="Intense Reference"/>
    <w:basedOn w:val="DefaultParagraphFont"/>
    <w:uiPriority w:val="32"/>
    <w:qFormat/>
    <w:rsid w:val="005659EC"/>
    <w:rPr>
      <w:b/>
      <w:bCs/>
      <w:smallCaps/>
      <w:color w:val="0F4761" w:themeColor="accent1" w:themeShade="BF"/>
      <w:spacing w:val="5"/>
    </w:rPr>
  </w:style>
  <w:style w:type="character" w:customStyle="1" w:styleId="fontstyle21">
    <w:name w:val="fontstyle21"/>
    <w:rsid w:val="00ED5F60"/>
    <w:rPr>
      <w:rFonts w:ascii="TimesNewRomanPSMT" w:hAnsi="TimesNewRomanPSMT" w:hint="default"/>
      <w:b w:val="0"/>
      <w:bCs w:val="0"/>
      <w:i w:val="0"/>
      <w:iCs w:val="0"/>
      <w:color w:val="000000"/>
      <w:sz w:val="28"/>
      <w:szCs w:val="28"/>
    </w:rPr>
  </w:style>
  <w:style w:type="table" w:styleId="TableGrid">
    <w:name w:val="Table Grid"/>
    <w:basedOn w:val="TableNormal"/>
    <w:uiPriority w:val="59"/>
    <w:rsid w:val="00ED5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076B7"/>
    <w:rPr>
      <w:color w:val="0000FF"/>
      <w:u w:val="single"/>
    </w:rPr>
  </w:style>
  <w:style w:type="character" w:styleId="UnresolvedMention">
    <w:name w:val="Unresolved Mention"/>
    <w:basedOn w:val="DefaultParagraphFont"/>
    <w:uiPriority w:val="99"/>
    <w:semiHidden/>
    <w:unhideWhenUsed/>
    <w:rsid w:val="00C076B7"/>
    <w:rPr>
      <w:color w:val="605E5C"/>
      <w:shd w:val="clear" w:color="auto" w:fill="E1DFDD"/>
    </w:rPr>
  </w:style>
  <w:style w:type="paragraph" w:styleId="Header">
    <w:name w:val="header"/>
    <w:basedOn w:val="Normal"/>
    <w:link w:val="HeaderChar"/>
    <w:uiPriority w:val="99"/>
    <w:unhideWhenUsed/>
    <w:rsid w:val="004421F1"/>
    <w:pPr>
      <w:tabs>
        <w:tab w:val="center" w:pos="4680"/>
        <w:tab w:val="right" w:pos="9360"/>
      </w:tabs>
    </w:pPr>
  </w:style>
  <w:style w:type="character" w:customStyle="1" w:styleId="HeaderChar">
    <w:name w:val="Header Char"/>
    <w:basedOn w:val="DefaultParagraphFont"/>
    <w:link w:val="Header"/>
    <w:uiPriority w:val="99"/>
    <w:rsid w:val="004421F1"/>
    <w:rPr>
      <w:rFonts w:eastAsia="Times New Roman" w:cs="Times New Roman"/>
      <w:kern w:val="0"/>
      <w:sz w:val="24"/>
      <w:szCs w:val="24"/>
      <w14:ligatures w14:val="none"/>
    </w:rPr>
  </w:style>
  <w:style w:type="paragraph" w:styleId="Footer">
    <w:name w:val="footer"/>
    <w:basedOn w:val="Normal"/>
    <w:link w:val="FooterChar"/>
    <w:uiPriority w:val="99"/>
    <w:unhideWhenUsed/>
    <w:rsid w:val="004421F1"/>
    <w:pPr>
      <w:tabs>
        <w:tab w:val="center" w:pos="4680"/>
        <w:tab w:val="right" w:pos="9360"/>
      </w:tabs>
    </w:pPr>
  </w:style>
  <w:style w:type="character" w:customStyle="1" w:styleId="FooterChar">
    <w:name w:val="Footer Char"/>
    <w:basedOn w:val="DefaultParagraphFont"/>
    <w:link w:val="Footer"/>
    <w:uiPriority w:val="99"/>
    <w:rsid w:val="004421F1"/>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9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aMMLjVMWrpJn26TQ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d5yunRYlNwJcaWvsQ7titrQJ8HHMX0Y91hLZxYz66unUEgnw/view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fRSE0tnDhU1r5mqK586qkRJt5WMXZ-tLBiRuvs3w6yeHpn7Q/viewfor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1puoucJ28bRfrHXKA" TargetMode="External"/><Relationship Id="rId4" Type="http://schemas.openxmlformats.org/officeDocument/2006/relationships/settings" Target="settings.xml"/><Relationship Id="rId9" Type="http://schemas.openxmlformats.org/officeDocument/2006/relationships/hyperlink" Target="https://docs.google.com/forms/d/e/1FAIpQLScSKbq7eWO9uxcNuC_m8xccdYq-nvEjpBno44rASgkh-llpjg/viewfo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ADA4A-4C12-4D13-B943-3556FAC0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3563</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Vũ</dc:creator>
  <cp:keywords/>
  <dc:description/>
  <cp:lastModifiedBy>Lâm Mã Quốc Dũng</cp:lastModifiedBy>
  <cp:revision>2</cp:revision>
  <cp:lastPrinted>2024-12-19T03:03:00Z</cp:lastPrinted>
  <dcterms:created xsi:type="dcterms:W3CDTF">2025-05-15T09:13:00Z</dcterms:created>
  <dcterms:modified xsi:type="dcterms:W3CDTF">2025-05-15T09:13:00Z</dcterms:modified>
</cp:coreProperties>
</file>